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969B" w14:textId="682BDE65" w:rsidR="00933673" w:rsidRDefault="005B352D" w:rsidP="00256B55">
      <w:pPr>
        <w:pStyle w:val="NormalWeb"/>
        <w:jc w:val="center"/>
        <w:rPr>
          <w:rFonts w:ascii="Arial" w:hAnsi="Arial" w:cs="Arial"/>
          <w:b/>
          <w:bCs/>
          <w:color w:val="000000"/>
        </w:rPr>
      </w:pPr>
      <w:r>
        <w:rPr>
          <w:rFonts w:ascii="Arial" w:hAnsi="Arial" w:cs="Arial"/>
          <w:b/>
          <w:bCs/>
          <w:color w:val="000000"/>
        </w:rPr>
        <w:t>COMBINED PUBLIC NOTICE</w:t>
      </w:r>
    </w:p>
    <w:p w14:paraId="65EB6EAA" w14:textId="0FB9DE73" w:rsidR="009A539F" w:rsidRPr="00256B55" w:rsidRDefault="005B352D" w:rsidP="00256B55">
      <w:pPr>
        <w:pStyle w:val="NormalWeb"/>
        <w:jc w:val="center"/>
        <w:rPr>
          <w:rFonts w:ascii="Arial" w:hAnsi="Arial" w:cs="Arial"/>
          <w:b/>
          <w:bCs/>
          <w:color w:val="000000"/>
        </w:rPr>
      </w:pPr>
      <w:r>
        <w:rPr>
          <w:rFonts w:ascii="Arial" w:hAnsi="Arial" w:cs="Arial"/>
          <w:b/>
          <w:bCs/>
          <w:color w:val="000000"/>
        </w:rPr>
        <w:t xml:space="preserve">NOTICE OF INTENT TO REQUEST RELEASE OF FUNDS AND </w:t>
      </w:r>
      <w:bookmarkStart w:id="0" w:name="_Hlk192057325"/>
      <w:r w:rsidRPr="00256B55">
        <w:rPr>
          <w:rFonts w:ascii="Arial" w:hAnsi="Arial" w:cs="Arial"/>
          <w:b/>
          <w:bCs/>
          <w:color w:val="000000"/>
        </w:rPr>
        <w:t>FINAL NOTICE AND PUBLIC EXPLANATION OF A PROPOSED ACTIVITY IN A FLOODPLAIN AND WETLAND</w:t>
      </w:r>
      <w:bookmarkEnd w:id="0"/>
    </w:p>
    <w:p w14:paraId="47D42E3C" w14:textId="2BE605D6" w:rsidR="00184C12" w:rsidRPr="00644A22" w:rsidRDefault="00644A22" w:rsidP="00AC067B">
      <w:pPr>
        <w:spacing w:after="0" w:line="240" w:lineRule="auto"/>
        <w:rPr>
          <w:rFonts w:ascii="Arial" w:eastAsia="Times New Roman" w:hAnsi="Arial" w:cs="Arial"/>
          <w:lang w:eastAsia="en-US"/>
        </w:rPr>
      </w:pPr>
      <w:r w:rsidRPr="00644A22">
        <w:rPr>
          <w:rFonts w:ascii="Arial" w:eastAsia="Times New Roman" w:hAnsi="Arial" w:cs="Arial"/>
          <w:lang w:eastAsia="en-US"/>
        </w:rPr>
        <w:t>September 18, 2025</w:t>
      </w:r>
    </w:p>
    <w:p w14:paraId="5243EB82" w14:textId="77777777" w:rsidR="00184C12" w:rsidRPr="00644A22" w:rsidRDefault="00184C12" w:rsidP="00AC067B">
      <w:pPr>
        <w:spacing w:after="0" w:line="240" w:lineRule="auto"/>
        <w:rPr>
          <w:rFonts w:ascii="Arial" w:eastAsia="Times New Roman" w:hAnsi="Arial" w:cs="Arial"/>
          <w:lang w:eastAsia="en-US"/>
        </w:rPr>
      </w:pPr>
    </w:p>
    <w:p w14:paraId="607F5A69" w14:textId="2D30E529" w:rsidR="00AC067B" w:rsidRPr="00644A22" w:rsidRDefault="00AC067B" w:rsidP="00AC067B">
      <w:pPr>
        <w:spacing w:after="0" w:line="240" w:lineRule="auto"/>
        <w:rPr>
          <w:rFonts w:ascii="Arial" w:eastAsia="Times New Roman" w:hAnsi="Arial" w:cs="Arial"/>
          <w:lang w:eastAsia="en-US"/>
        </w:rPr>
      </w:pPr>
      <w:r w:rsidRPr="00644A22">
        <w:rPr>
          <w:rFonts w:ascii="Arial" w:eastAsia="Times New Roman" w:hAnsi="Arial" w:cs="Arial"/>
          <w:lang w:eastAsia="en-US"/>
        </w:rPr>
        <w:t xml:space="preserve">New Jersey Department of Community Affairs  </w:t>
      </w:r>
    </w:p>
    <w:p w14:paraId="10BC5B9E" w14:textId="77777777" w:rsidR="00AC067B" w:rsidRPr="00644A22" w:rsidRDefault="00AC067B" w:rsidP="00AC067B">
      <w:pPr>
        <w:spacing w:after="0" w:line="240" w:lineRule="auto"/>
        <w:rPr>
          <w:rFonts w:ascii="Arial" w:eastAsia="Times New Roman" w:hAnsi="Arial" w:cs="Arial"/>
          <w:lang w:eastAsia="en-US"/>
        </w:rPr>
      </w:pPr>
      <w:r w:rsidRPr="00644A22">
        <w:rPr>
          <w:rFonts w:ascii="Arial" w:eastAsia="Times New Roman" w:hAnsi="Arial" w:cs="Arial"/>
          <w:lang w:eastAsia="en-US"/>
        </w:rPr>
        <w:t xml:space="preserve">101 South Broad Street </w:t>
      </w:r>
    </w:p>
    <w:p w14:paraId="25137E56" w14:textId="4C02591B" w:rsidR="00AC067B" w:rsidRPr="00644A22" w:rsidRDefault="00AC067B" w:rsidP="00AC067B">
      <w:pPr>
        <w:spacing w:after="0" w:line="240" w:lineRule="auto"/>
        <w:rPr>
          <w:rFonts w:ascii="Arial" w:eastAsia="Times New Roman" w:hAnsi="Arial" w:cs="Arial"/>
          <w:lang w:eastAsia="en-US"/>
        </w:rPr>
      </w:pPr>
      <w:r w:rsidRPr="00644A22">
        <w:rPr>
          <w:rFonts w:ascii="Arial" w:eastAsia="Times New Roman" w:hAnsi="Arial" w:cs="Arial"/>
          <w:lang w:eastAsia="en-US"/>
        </w:rPr>
        <w:t>PO Box 8</w:t>
      </w:r>
      <w:r w:rsidR="00152BE1" w:rsidRPr="00644A22">
        <w:rPr>
          <w:rFonts w:ascii="Arial" w:eastAsia="Times New Roman" w:hAnsi="Arial" w:cs="Arial"/>
          <w:lang w:eastAsia="en-US"/>
        </w:rPr>
        <w:t>00</w:t>
      </w:r>
    </w:p>
    <w:p w14:paraId="7B258973" w14:textId="2F6B9407" w:rsidR="00CA134D" w:rsidRPr="00644A22" w:rsidRDefault="00AC067B" w:rsidP="00AC067B">
      <w:pPr>
        <w:spacing w:after="0" w:line="240" w:lineRule="auto"/>
        <w:rPr>
          <w:rFonts w:ascii="Arial" w:eastAsia="Times New Roman" w:hAnsi="Arial" w:cs="Arial"/>
          <w:lang w:eastAsia="en-US"/>
        </w:rPr>
      </w:pPr>
      <w:r w:rsidRPr="00644A22">
        <w:rPr>
          <w:rFonts w:ascii="Arial" w:eastAsia="Times New Roman" w:hAnsi="Arial" w:cs="Arial"/>
          <w:lang w:eastAsia="en-US"/>
        </w:rPr>
        <w:t>Trenton, NJ 08625</w:t>
      </w:r>
      <w:r w:rsidR="00152BE1" w:rsidRPr="00644A22">
        <w:rPr>
          <w:rFonts w:ascii="Arial" w:eastAsia="Times New Roman" w:hAnsi="Arial" w:cs="Arial"/>
          <w:lang w:eastAsia="en-US"/>
        </w:rPr>
        <w:t>-0800</w:t>
      </w:r>
    </w:p>
    <w:p w14:paraId="75C94BD9" w14:textId="77777777" w:rsidR="00AC067B" w:rsidRDefault="00AC067B" w:rsidP="00AC067B">
      <w:pPr>
        <w:spacing w:after="0" w:line="240" w:lineRule="auto"/>
        <w:rPr>
          <w:rFonts w:ascii="Arial" w:eastAsia="Times New Roman" w:hAnsi="Arial" w:cs="Arial"/>
          <w:lang w:eastAsia="en-US"/>
        </w:rPr>
      </w:pPr>
    </w:p>
    <w:p w14:paraId="715AC184" w14:textId="77777777" w:rsidR="001670F2" w:rsidRDefault="001670F2" w:rsidP="002E7996">
      <w:pPr>
        <w:spacing w:after="0" w:line="240" w:lineRule="auto"/>
        <w:rPr>
          <w:rFonts w:ascii="Arial" w:eastAsia="Times New Roman" w:hAnsi="Arial" w:cs="Arial"/>
          <w:lang w:eastAsia="en-US"/>
        </w:rPr>
      </w:pPr>
    </w:p>
    <w:p w14:paraId="504DC52D" w14:textId="1C2C6A8F" w:rsidR="001670F2" w:rsidRDefault="00EB2146" w:rsidP="002E7996">
      <w:pPr>
        <w:spacing w:after="0" w:line="240" w:lineRule="auto"/>
        <w:rPr>
          <w:rFonts w:ascii="Arial" w:eastAsia="Times New Roman" w:hAnsi="Arial" w:cs="Arial"/>
          <w:lang w:eastAsia="en-US"/>
        </w:rPr>
      </w:pPr>
      <w:r w:rsidRPr="00EB2146">
        <w:rPr>
          <w:rFonts w:ascii="Arial" w:eastAsia="Times New Roman" w:hAnsi="Arial" w:cs="Arial"/>
          <w:lang w:eastAsia="en-US"/>
        </w:rPr>
        <w:t xml:space="preserve">This Notice is related to Federal assistance provided in response to </w:t>
      </w:r>
      <w:r w:rsidR="00B1633B">
        <w:rPr>
          <w:rFonts w:ascii="Arial" w:eastAsia="Times New Roman" w:hAnsi="Arial" w:cs="Arial"/>
          <w:lang w:eastAsia="en-US"/>
        </w:rPr>
        <w:t>Hurricane</w:t>
      </w:r>
      <w:r>
        <w:rPr>
          <w:rFonts w:ascii="Arial" w:eastAsia="Times New Roman" w:hAnsi="Arial" w:cs="Arial"/>
          <w:lang w:eastAsia="en-US"/>
        </w:rPr>
        <w:t xml:space="preserve"> Ida</w:t>
      </w:r>
      <w:r w:rsidRPr="00EB2146">
        <w:rPr>
          <w:rFonts w:ascii="Arial" w:eastAsia="Times New Roman" w:hAnsi="Arial" w:cs="Arial"/>
          <w:lang w:eastAsia="en-US"/>
        </w:rPr>
        <w:t xml:space="preserve">.  This notice shall satisfy two </w:t>
      </w:r>
      <w:proofErr w:type="gramStart"/>
      <w:r w:rsidRPr="00EB2146">
        <w:rPr>
          <w:rFonts w:ascii="Arial" w:eastAsia="Times New Roman" w:hAnsi="Arial" w:cs="Arial"/>
          <w:lang w:eastAsia="en-US"/>
        </w:rPr>
        <w:t>separate</w:t>
      </w:r>
      <w:proofErr w:type="gramEnd"/>
      <w:r w:rsidRPr="00EB2146">
        <w:rPr>
          <w:rFonts w:ascii="Arial" w:eastAsia="Times New Roman" w:hAnsi="Arial" w:cs="Arial"/>
          <w:lang w:eastAsia="en-US"/>
        </w:rPr>
        <w:t xml:space="preserve"> but related procedural requirements for activities to be undertaken by the New Jersey Department of Community Affairs (DCA).  </w:t>
      </w:r>
    </w:p>
    <w:p w14:paraId="0B241A03" w14:textId="77777777" w:rsidR="008E53D4" w:rsidRDefault="008E53D4" w:rsidP="002E7996">
      <w:pPr>
        <w:spacing w:after="0" w:line="240" w:lineRule="auto"/>
        <w:rPr>
          <w:rFonts w:ascii="Arial" w:eastAsia="Times New Roman" w:hAnsi="Arial" w:cs="Arial"/>
          <w:lang w:eastAsia="en-US"/>
        </w:rPr>
      </w:pPr>
    </w:p>
    <w:p w14:paraId="51387215" w14:textId="77777777" w:rsidR="008E53D4" w:rsidRPr="00D36739" w:rsidRDefault="008E53D4" w:rsidP="008E53D4">
      <w:pPr>
        <w:spacing w:after="0" w:line="240" w:lineRule="auto"/>
        <w:rPr>
          <w:rFonts w:ascii="Arial" w:eastAsia="Times New Roman" w:hAnsi="Arial" w:cs="Arial"/>
          <w:u w:val="single"/>
          <w:lang w:eastAsia="en-US"/>
        </w:rPr>
      </w:pPr>
      <w:r w:rsidRPr="00D36739">
        <w:rPr>
          <w:rFonts w:ascii="Arial" w:eastAsia="Times New Roman" w:hAnsi="Arial" w:cs="Arial"/>
          <w:u w:val="single"/>
          <w:lang w:eastAsia="en-US"/>
        </w:rPr>
        <w:t xml:space="preserve">REQUEST FOR RELEASE OF FUNDS </w:t>
      </w:r>
    </w:p>
    <w:p w14:paraId="7D7D6318" w14:textId="77777777" w:rsidR="008E53D4" w:rsidRPr="008E53D4" w:rsidRDefault="008E53D4" w:rsidP="008E53D4">
      <w:pPr>
        <w:spacing w:after="0" w:line="240" w:lineRule="auto"/>
        <w:rPr>
          <w:rFonts w:ascii="Arial" w:eastAsia="Times New Roman" w:hAnsi="Arial" w:cs="Arial"/>
          <w:lang w:eastAsia="en-US"/>
        </w:rPr>
      </w:pPr>
    </w:p>
    <w:p w14:paraId="7F709A65" w14:textId="658E16B4" w:rsidR="00AA6459" w:rsidRDefault="008E53D4" w:rsidP="008E53D4">
      <w:pPr>
        <w:spacing w:after="0" w:line="240" w:lineRule="auto"/>
        <w:rPr>
          <w:rFonts w:ascii="Arial" w:eastAsia="Times New Roman" w:hAnsi="Arial" w:cs="Arial"/>
          <w:lang w:eastAsia="en-US"/>
        </w:rPr>
      </w:pPr>
      <w:r w:rsidRPr="008E53D4">
        <w:rPr>
          <w:rFonts w:ascii="Arial" w:eastAsia="Times New Roman" w:hAnsi="Arial" w:cs="Arial"/>
          <w:lang w:eastAsia="en-US"/>
        </w:rPr>
        <w:t>On or abou</w:t>
      </w:r>
      <w:r w:rsidR="00D37A57">
        <w:rPr>
          <w:rFonts w:ascii="Arial" w:eastAsia="Times New Roman" w:hAnsi="Arial" w:cs="Arial"/>
          <w:lang w:eastAsia="en-US"/>
        </w:rPr>
        <w:t xml:space="preserve">t September 26, 2025 </w:t>
      </w:r>
      <w:r w:rsidRPr="008E53D4">
        <w:rPr>
          <w:rFonts w:ascii="Arial" w:eastAsia="Times New Roman" w:hAnsi="Arial" w:cs="Arial"/>
          <w:lang w:eastAsia="en-US"/>
        </w:rPr>
        <w:t xml:space="preserve">DCA will submit a request to HUD for the release of Federal funds under the Community Development Block Grant Program (CDBG) </w:t>
      </w:r>
      <w:r w:rsidR="00ED42DD">
        <w:rPr>
          <w:rFonts w:ascii="Arial" w:eastAsia="Times New Roman" w:hAnsi="Arial" w:cs="Arial"/>
          <w:lang w:eastAsia="en-US"/>
        </w:rPr>
        <w:t xml:space="preserve">pursuant to </w:t>
      </w:r>
      <w:r w:rsidR="006F5E58">
        <w:rPr>
          <w:rFonts w:ascii="Arial" w:eastAsia="Times New Roman" w:hAnsi="Arial" w:cs="Arial"/>
          <w:lang w:eastAsia="en-US"/>
        </w:rPr>
        <w:t xml:space="preserve">the Disaster Relief Supplemental Appropriations Act of 2022 for major disasters occurring in 2020 and 2021 (Public Law 117-43), approved on September 30, 2021 (the Appropriations Act) </w:t>
      </w:r>
      <w:r w:rsidRPr="008E53D4">
        <w:rPr>
          <w:rFonts w:ascii="Arial" w:eastAsia="Times New Roman" w:hAnsi="Arial" w:cs="Arial"/>
          <w:lang w:eastAsia="en-US"/>
        </w:rPr>
        <w:t xml:space="preserve">for the </w:t>
      </w:r>
      <w:r w:rsidR="00633697" w:rsidRPr="00633697">
        <w:rPr>
          <w:rFonts w:ascii="Arial" w:eastAsia="Times New Roman" w:hAnsi="Arial" w:cs="Arial"/>
          <w:lang w:eastAsia="en-US"/>
        </w:rPr>
        <w:t>Homeowner Assistance and Recovery Program (HARP)</w:t>
      </w:r>
      <w:r w:rsidRPr="008E53D4">
        <w:rPr>
          <w:rFonts w:ascii="Arial" w:eastAsia="Times New Roman" w:hAnsi="Arial" w:cs="Arial"/>
          <w:lang w:eastAsia="en-US"/>
        </w:rPr>
        <w:t>. DCA expects to fund the project</w:t>
      </w:r>
      <w:r w:rsidR="00A85720">
        <w:rPr>
          <w:rFonts w:ascii="Arial" w:eastAsia="Times New Roman" w:hAnsi="Arial" w:cs="Arial"/>
          <w:lang w:eastAsia="en-US"/>
        </w:rPr>
        <w:t>s</w:t>
      </w:r>
      <w:r w:rsidRPr="008E53D4">
        <w:rPr>
          <w:rFonts w:ascii="Arial" w:eastAsia="Times New Roman" w:hAnsi="Arial" w:cs="Arial"/>
          <w:lang w:eastAsia="en-US"/>
        </w:rPr>
        <w:t xml:space="preserve"> using </w:t>
      </w:r>
      <w:r w:rsidRPr="004E59F8">
        <w:rPr>
          <w:rFonts w:ascii="Arial" w:eastAsia="Times New Roman" w:hAnsi="Arial" w:cs="Arial"/>
          <w:lang w:eastAsia="en-US"/>
        </w:rPr>
        <w:t xml:space="preserve">approximately </w:t>
      </w:r>
      <w:r w:rsidR="00E73073">
        <w:rPr>
          <w:rFonts w:ascii="Arial" w:eastAsia="Times New Roman" w:hAnsi="Arial" w:cs="Arial"/>
          <w:lang w:eastAsia="en-US"/>
        </w:rPr>
        <w:t>$244,300.62</w:t>
      </w:r>
      <w:r w:rsidR="00E90A92" w:rsidRPr="004E59F8">
        <w:rPr>
          <w:rFonts w:ascii="Arial" w:eastAsia="Times New Roman" w:hAnsi="Arial" w:cs="Arial"/>
          <w:lang w:eastAsia="en-US"/>
        </w:rPr>
        <w:t xml:space="preserve"> </w:t>
      </w:r>
      <w:r w:rsidRPr="004E59F8">
        <w:rPr>
          <w:rFonts w:ascii="Arial" w:eastAsia="Times New Roman" w:hAnsi="Arial" w:cs="Arial"/>
          <w:lang w:eastAsia="en-US"/>
        </w:rPr>
        <w:t>of</w:t>
      </w:r>
      <w:r w:rsidRPr="008E53D4">
        <w:rPr>
          <w:rFonts w:ascii="Arial" w:eastAsia="Times New Roman" w:hAnsi="Arial" w:cs="Arial"/>
          <w:lang w:eastAsia="en-US"/>
        </w:rPr>
        <w:t xml:space="preserve"> </w:t>
      </w:r>
      <w:r w:rsidR="0084782D">
        <w:rPr>
          <w:rFonts w:ascii="Arial" w:eastAsia="Times New Roman" w:hAnsi="Arial" w:cs="Arial"/>
          <w:lang w:eastAsia="en-US"/>
        </w:rPr>
        <w:t>HARP</w:t>
      </w:r>
      <w:r w:rsidRPr="008E53D4">
        <w:rPr>
          <w:rFonts w:ascii="Arial" w:eastAsia="Times New Roman" w:hAnsi="Arial" w:cs="Arial"/>
          <w:lang w:eastAsia="en-US"/>
        </w:rPr>
        <w:t xml:space="preserve"> funds.</w:t>
      </w:r>
    </w:p>
    <w:p w14:paraId="730C1EB4" w14:textId="77777777" w:rsidR="00AA6459" w:rsidRDefault="00AA6459" w:rsidP="008E53D4">
      <w:pPr>
        <w:spacing w:after="0" w:line="240" w:lineRule="auto"/>
        <w:rPr>
          <w:rFonts w:ascii="Arial" w:eastAsia="Times New Roman" w:hAnsi="Arial" w:cs="Arial"/>
          <w:lang w:eastAsia="en-US"/>
        </w:rPr>
      </w:pPr>
    </w:p>
    <w:p w14:paraId="45D50CE5" w14:textId="701C7B51" w:rsidR="000B2F0A" w:rsidRDefault="000B2F0A" w:rsidP="000B2F0A">
      <w:pPr>
        <w:spacing w:after="0" w:line="240" w:lineRule="auto"/>
        <w:rPr>
          <w:rFonts w:ascii="Arial" w:eastAsia="Times New Roman" w:hAnsi="Arial" w:cs="Arial"/>
          <w:lang w:eastAsia="en-US"/>
        </w:rPr>
      </w:pPr>
      <w:r>
        <w:rPr>
          <w:rFonts w:ascii="Arial" w:eastAsia="Times New Roman" w:hAnsi="Arial" w:cs="Arial"/>
          <w:lang w:eastAsia="en-US"/>
        </w:rPr>
        <w:t>The proposed project</w:t>
      </w:r>
      <w:r w:rsidR="00A62413">
        <w:rPr>
          <w:rFonts w:ascii="Arial" w:eastAsia="Times New Roman" w:hAnsi="Arial" w:cs="Arial"/>
          <w:lang w:eastAsia="en-US"/>
        </w:rPr>
        <w:t>s</w:t>
      </w:r>
      <w:r>
        <w:rPr>
          <w:rFonts w:ascii="Arial" w:eastAsia="Times New Roman" w:hAnsi="Arial" w:cs="Arial"/>
          <w:lang w:eastAsia="en-US"/>
        </w:rPr>
        <w:t xml:space="preserve"> will be carried out </w:t>
      </w:r>
      <w:r w:rsidRPr="00C31FCB">
        <w:rPr>
          <w:rFonts w:ascii="Arial" w:eastAsia="Times New Roman" w:hAnsi="Arial" w:cs="Arial"/>
          <w:lang w:eastAsia="en-US"/>
        </w:rPr>
        <w:t xml:space="preserve">at </w:t>
      </w:r>
      <w:r w:rsidR="00C31FCB" w:rsidRPr="00C31FCB">
        <w:rPr>
          <w:rFonts w:ascii="Arial" w:eastAsia="Times New Roman" w:hAnsi="Arial" w:cs="Arial"/>
          <w:lang w:eastAsia="en-US"/>
        </w:rPr>
        <w:t>six</w:t>
      </w:r>
      <w:r w:rsidR="00310349" w:rsidRPr="00C31FCB">
        <w:rPr>
          <w:rFonts w:ascii="Arial" w:eastAsia="Times New Roman" w:hAnsi="Arial" w:cs="Arial"/>
          <w:lang w:eastAsia="en-US"/>
        </w:rPr>
        <w:t xml:space="preserve"> </w:t>
      </w:r>
      <w:r w:rsidR="00C31FCB" w:rsidRPr="00C31FCB">
        <w:rPr>
          <w:rFonts w:ascii="Arial" w:eastAsia="Times New Roman" w:hAnsi="Arial" w:cs="Arial"/>
          <w:lang w:eastAsia="en-US"/>
        </w:rPr>
        <w:t>(6</w:t>
      </w:r>
      <w:r w:rsidR="00310349" w:rsidRPr="00C31FCB">
        <w:rPr>
          <w:rFonts w:ascii="Arial" w:eastAsia="Times New Roman" w:hAnsi="Arial" w:cs="Arial"/>
          <w:lang w:eastAsia="en-US"/>
        </w:rPr>
        <w:t>)</w:t>
      </w:r>
      <w:r>
        <w:rPr>
          <w:rFonts w:ascii="Arial" w:eastAsia="Times New Roman" w:hAnsi="Arial" w:cs="Arial"/>
          <w:lang w:eastAsia="en-US"/>
        </w:rPr>
        <w:t xml:space="preserve"> project locations throughout the state of New Jersey and are listed below</w:t>
      </w:r>
      <w:r w:rsidR="007A5250">
        <w:rPr>
          <w:rFonts w:ascii="Arial" w:eastAsia="Times New Roman" w:hAnsi="Arial" w:cs="Arial"/>
          <w:lang w:eastAsia="en-US"/>
        </w:rPr>
        <w:t xml:space="preserve"> along with their </w:t>
      </w:r>
      <w:r w:rsidR="008E17AB">
        <w:rPr>
          <w:rFonts w:ascii="Arial" w:eastAsia="Times New Roman" w:hAnsi="Arial" w:cs="Arial"/>
          <w:lang w:eastAsia="en-US"/>
        </w:rPr>
        <w:t>estimated project costs</w:t>
      </w:r>
      <w:r>
        <w:rPr>
          <w:rFonts w:ascii="Arial" w:eastAsia="Times New Roman" w:hAnsi="Arial" w:cs="Arial"/>
          <w:lang w:eastAsia="en-US"/>
        </w:rPr>
        <w:t>:</w:t>
      </w:r>
    </w:p>
    <w:p w14:paraId="5317E891" w14:textId="77777777" w:rsidR="00497EAB" w:rsidRDefault="00497EAB" w:rsidP="000B2F0A">
      <w:pPr>
        <w:spacing w:after="0" w:line="240" w:lineRule="auto"/>
        <w:rPr>
          <w:rFonts w:ascii="Arial" w:eastAsia="Times New Roman" w:hAnsi="Arial" w:cs="Arial"/>
          <w:lang w:eastAsia="en-US"/>
        </w:rPr>
      </w:pPr>
    </w:p>
    <w:p w14:paraId="35414034" w14:textId="04D3BF21" w:rsidR="00B53DB6" w:rsidRPr="00B53DB6" w:rsidRDefault="00B53DB6" w:rsidP="00B53DB6">
      <w:pPr>
        <w:numPr>
          <w:ilvl w:val="0"/>
          <w:numId w:val="1"/>
        </w:numPr>
        <w:spacing w:after="0" w:line="240" w:lineRule="auto"/>
        <w:rPr>
          <w:rFonts w:ascii="Arial" w:eastAsia="Times New Roman" w:hAnsi="Arial" w:cs="Arial"/>
          <w:lang w:eastAsia="en-US"/>
        </w:rPr>
      </w:pPr>
      <w:r w:rsidRPr="00B53DB6">
        <w:rPr>
          <w:rFonts w:ascii="Arial" w:eastAsia="Times New Roman" w:hAnsi="Arial" w:cs="Arial"/>
          <w:lang w:eastAsia="en-US"/>
        </w:rPr>
        <w:t>HARP010835- 35 Tennyson Pl, Passaic City, NJ 07055</w:t>
      </w:r>
      <w:r w:rsidR="00784EFA">
        <w:rPr>
          <w:rFonts w:ascii="Arial" w:eastAsia="Times New Roman" w:hAnsi="Arial" w:cs="Arial"/>
          <w:lang w:eastAsia="en-US"/>
        </w:rPr>
        <w:t xml:space="preserve"> ($33,422.58)</w:t>
      </w:r>
    </w:p>
    <w:p w14:paraId="3CA720B0" w14:textId="6E73401A" w:rsidR="00B53DB6" w:rsidRPr="00B53DB6" w:rsidRDefault="00B53DB6" w:rsidP="00B53DB6">
      <w:pPr>
        <w:numPr>
          <w:ilvl w:val="0"/>
          <w:numId w:val="1"/>
        </w:numPr>
        <w:spacing w:after="0" w:line="240" w:lineRule="auto"/>
        <w:rPr>
          <w:rFonts w:ascii="Arial" w:eastAsia="Times New Roman" w:hAnsi="Arial" w:cs="Arial"/>
          <w:lang w:eastAsia="en-US"/>
        </w:rPr>
      </w:pPr>
      <w:r w:rsidRPr="00B53DB6">
        <w:rPr>
          <w:rFonts w:ascii="Arial" w:eastAsia="Times New Roman" w:hAnsi="Arial" w:cs="Arial"/>
          <w:lang w:eastAsia="en-US"/>
        </w:rPr>
        <w:t>HARP010419- 1114 Franklin Ave, South Plainfield Borough, NJ 07080</w:t>
      </w:r>
      <w:r w:rsidR="00784EFA">
        <w:rPr>
          <w:rFonts w:ascii="Arial" w:eastAsia="Times New Roman" w:hAnsi="Arial" w:cs="Arial"/>
          <w:lang w:eastAsia="en-US"/>
        </w:rPr>
        <w:t xml:space="preserve"> ($29,395.</w:t>
      </w:r>
      <w:r w:rsidR="00333CF3">
        <w:rPr>
          <w:rFonts w:ascii="Arial" w:eastAsia="Times New Roman" w:hAnsi="Arial" w:cs="Arial"/>
          <w:lang w:eastAsia="en-US"/>
        </w:rPr>
        <w:t>71</w:t>
      </w:r>
      <w:r w:rsidR="00784EFA">
        <w:rPr>
          <w:rFonts w:ascii="Arial" w:eastAsia="Times New Roman" w:hAnsi="Arial" w:cs="Arial"/>
          <w:lang w:eastAsia="en-US"/>
        </w:rPr>
        <w:t>)</w:t>
      </w:r>
    </w:p>
    <w:p w14:paraId="29D5BA34" w14:textId="7B43534E" w:rsidR="00B53DB6" w:rsidRPr="00B53DB6" w:rsidRDefault="00B53DB6" w:rsidP="00B53DB6">
      <w:pPr>
        <w:numPr>
          <w:ilvl w:val="0"/>
          <w:numId w:val="1"/>
        </w:numPr>
        <w:spacing w:after="0" w:line="240" w:lineRule="auto"/>
        <w:rPr>
          <w:rFonts w:ascii="Arial" w:eastAsia="Times New Roman" w:hAnsi="Arial" w:cs="Arial"/>
          <w:lang w:eastAsia="en-US"/>
        </w:rPr>
      </w:pPr>
      <w:r w:rsidRPr="00B53DB6">
        <w:rPr>
          <w:rFonts w:ascii="Arial" w:eastAsia="Times New Roman" w:hAnsi="Arial" w:cs="Arial"/>
          <w:lang w:eastAsia="en-US"/>
        </w:rPr>
        <w:t>HARP010112- 51 Metuchen Ave, Woodbridge Township, NJ 07095</w:t>
      </w:r>
      <w:r w:rsidR="00784EFA">
        <w:rPr>
          <w:rFonts w:ascii="Arial" w:eastAsia="Times New Roman" w:hAnsi="Arial" w:cs="Arial"/>
          <w:lang w:eastAsia="en-US"/>
        </w:rPr>
        <w:t xml:space="preserve"> ($</w:t>
      </w:r>
      <w:r w:rsidR="00333CF3">
        <w:rPr>
          <w:rFonts w:ascii="Arial" w:eastAsia="Times New Roman" w:hAnsi="Arial" w:cs="Arial"/>
          <w:lang w:eastAsia="en-US"/>
        </w:rPr>
        <w:t>14,202.44</w:t>
      </w:r>
      <w:r w:rsidR="00784EFA">
        <w:rPr>
          <w:rFonts w:ascii="Arial" w:eastAsia="Times New Roman" w:hAnsi="Arial" w:cs="Arial"/>
          <w:lang w:eastAsia="en-US"/>
        </w:rPr>
        <w:t>)</w:t>
      </w:r>
    </w:p>
    <w:p w14:paraId="52D5FB6D" w14:textId="62F45909" w:rsidR="00FE7793" w:rsidRDefault="00B53DB6" w:rsidP="00B53DB6">
      <w:pPr>
        <w:numPr>
          <w:ilvl w:val="0"/>
          <w:numId w:val="1"/>
        </w:numPr>
        <w:spacing w:after="0" w:line="240" w:lineRule="auto"/>
        <w:rPr>
          <w:rFonts w:ascii="Arial" w:eastAsia="Times New Roman" w:hAnsi="Arial" w:cs="Arial"/>
          <w:lang w:eastAsia="en-US"/>
        </w:rPr>
      </w:pPr>
      <w:r w:rsidRPr="00B53DB6">
        <w:rPr>
          <w:rFonts w:ascii="Arial" w:eastAsia="Times New Roman" w:hAnsi="Arial" w:cs="Arial"/>
          <w:lang w:eastAsia="en-US"/>
        </w:rPr>
        <w:t>HARP010505- 8 Hromiak Terr, Woodland Park Borough, NJ 07424</w:t>
      </w:r>
      <w:r w:rsidR="00784EFA">
        <w:rPr>
          <w:rFonts w:ascii="Arial" w:eastAsia="Times New Roman" w:hAnsi="Arial" w:cs="Arial"/>
          <w:lang w:eastAsia="en-US"/>
        </w:rPr>
        <w:t xml:space="preserve"> ($</w:t>
      </w:r>
      <w:r w:rsidR="00033BFA">
        <w:rPr>
          <w:rFonts w:ascii="Arial" w:eastAsia="Times New Roman" w:hAnsi="Arial" w:cs="Arial"/>
          <w:lang w:eastAsia="en-US"/>
        </w:rPr>
        <w:t>24,</w:t>
      </w:r>
      <w:r w:rsidR="001F0603">
        <w:rPr>
          <w:rFonts w:ascii="Arial" w:eastAsia="Times New Roman" w:hAnsi="Arial" w:cs="Arial"/>
          <w:lang w:eastAsia="en-US"/>
        </w:rPr>
        <w:t>757.02</w:t>
      </w:r>
      <w:r w:rsidR="00784EFA">
        <w:rPr>
          <w:rFonts w:ascii="Arial" w:eastAsia="Times New Roman" w:hAnsi="Arial" w:cs="Arial"/>
          <w:lang w:eastAsia="en-US"/>
        </w:rPr>
        <w:t>)</w:t>
      </w:r>
    </w:p>
    <w:p w14:paraId="6551FC3C" w14:textId="77777777" w:rsidR="000D5AE6" w:rsidRDefault="000D5AE6" w:rsidP="000D5AE6">
      <w:pPr>
        <w:pStyle w:val="paragraph"/>
        <w:numPr>
          <w:ilvl w:val="0"/>
          <w:numId w:val="1"/>
        </w:numPr>
        <w:spacing w:before="0" w:beforeAutospacing="0" w:after="0" w:afterAutospacing="0"/>
        <w:textAlignment w:val="baseline"/>
        <w:rPr>
          <w:rFonts w:ascii="Arial" w:hAnsi="Arial" w:cs="Arial"/>
        </w:rPr>
      </w:pPr>
      <w:r>
        <w:rPr>
          <w:rStyle w:val="normaltextrun"/>
          <w:rFonts w:ascii="Arial" w:eastAsiaTheme="majorEastAsia" w:hAnsi="Arial" w:cs="Arial"/>
        </w:rPr>
        <w:t>HARP010741- 376 Pennington Ave, Passaic City, Passaic County, NJ 07055 ($70,317.01)</w:t>
      </w:r>
      <w:r>
        <w:rPr>
          <w:rStyle w:val="eop"/>
          <w:rFonts w:ascii="Arial" w:eastAsiaTheme="majorEastAsia" w:hAnsi="Arial" w:cs="Arial"/>
        </w:rPr>
        <w:t> </w:t>
      </w:r>
    </w:p>
    <w:p w14:paraId="554B33CD" w14:textId="4EC70C4F" w:rsidR="000D5AE6" w:rsidRPr="000D5AE6" w:rsidRDefault="000D5AE6" w:rsidP="000D5AE6">
      <w:pPr>
        <w:pStyle w:val="paragraph"/>
        <w:numPr>
          <w:ilvl w:val="0"/>
          <w:numId w:val="1"/>
        </w:numPr>
        <w:spacing w:before="0" w:beforeAutospacing="0" w:after="0" w:afterAutospacing="0"/>
        <w:textAlignment w:val="baseline"/>
        <w:rPr>
          <w:rFonts w:ascii="Arial" w:hAnsi="Arial" w:cs="Arial"/>
        </w:rPr>
      </w:pPr>
      <w:r>
        <w:rPr>
          <w:rStyle w:val="normaltextrun"/>
          <w:rFonts w:ascii="Arial" w:eastAsiaTheme="majorEastAsia" w:hAnsi="Arial" w:cs="Arial"/>
        </w:rPr>
        <w:t>HARP010978- 93 Old York Rd, Bridgewater Township, Somerset County, NJ 08807 ($72,205.86)</w:t>
      </w:r>
      <w:r>
        <w:rPr>
          <w:rStyle w:val="eop"/>
          <w:rFonts w:ascii="Arial" w:eastAsiaTheme="majorEastAsia" w:hAnsi="Arial" w:cs="Arial"/>
        </w:rPr>
        <w:t> </w:t>
      </w:r>
    </w:p>
    <w:p w14:paraId="773DD856" w14:textId="77777777" w:rsidR="003B64C0" w:rsidRDefault="003B64C0" w:rsidP="003B64C0">
      <w:pPr>
        <w:spacing w:after="0" w:line="240" w:lineRule="auto"/>
        <w:ind w:left="720"/>
        <w:rPr>
          <w:rFonts w:ascii="Arial" w:eastAsia="Times New Roman" w:hAnsi="Arial" w:cs="Arial"/>
          <w:lang w:eastAsia="en-US"/>
        </w:rPr>
      </w:pPr>
    </w:p>
    <w:p w14:paraId="0BDEEEDE" w14:textId="6F35AC78" w:rsidR="00AA6459" w:rsidRDefault="00BF4B97" w:rsidP="008E53D4">
      <w:pPr>
        <w:spacing w:after="0" w:line="240" w:lineRule="auto"/>
        <w:rPr>
          <w:rFonts w:ascii="Arial" w:eastAsia="Times New Roman" w:hAnsi="Arial" w:cs="Arial"/>
          <w:lang w:eastAsia="en-US"/>
        </w:rPr>
      </w:pPr>
      <w:r w:rsidRPr="00A943C6">
        <w:rPr>
          <w:rFonts w:ascii="Arial" w:eastAsia="Times New Roman" w:hAnsi="Arial" w:cs="Arial"/>
          <w:lang w:eastAsia="en-US"/>
        </w:rPr>
        <w:t>The project</w:t>
      </w:r>
      <w:r w:rsidR="00A85720" w:rsidRPr="00A943C6">
        <w:rPr>
          <w:rFonts w:ascii="Arial" w:eastAsia="Times New Roman" w:hAnsi="Arial" w:cs="Arial"/>
          <w:lang w:eastAsia="en-US"/>
        </w:rPr>
        <w:t>s</w:t>
      </w:r>
      <w:r w:rsidRPr="00A943C6">
        <w:rPr>
          <w:rFonts w:ascii="Arial" w:eastAsia="Times New Roman" w:hAnsi="Arial" w:cs="Arial"/>
          <w:lang w:eastAsia="en-US"/>
        </w:rPr>
        <w:t xml:space="preserve"> will include various rehabilitation and repair activities</w:t>
      </w:r>
      <w:r w:rsidR="002B37DF" w:rsidRPr="00A943C6">
        <w:rPr>
          <w:rFonts w:ascii="Arial" w:eastAsia="Times New Roman" w:hAnsi="Arial" w:cs="Arial"/>
          <w:lang w:eastAsia="en-US"/>
        </w:rPr>
        <w:t xml:space="preserve"> within the footprint of the </w:t>
      </w:r>
      <w:r w:rsidR="00A943C6">
        <w:rPr>
          <w:rFonts w:ascii="Arial" w:eastAsia="Times New Roman" w:hAnsi="Arial" w:cs="Arial"/>
          <w:lang w:eastAsia="en-US"/>
        </w:rPr>
        <w:t>previously developed lot</w:t>
      </w:r>
      <w:r w:rsidR="002B37DF">
        <w:rPr>
          <w:rFonts w:ascii="Arial" w:eastAsia="Times New Roman" w:hAnsi="Arial" w:cs="Arial"/>
          <w:lang w:eastAsia="en-US"/>
        </w:rPr>
        <w:t xml:space="preserve"> to address storm-related </w:t>
      </w:r>
      <w:r w:rsidR="00E5251D">
        <w:rPr>
          <w:rFonts w:ascii="Arial" w:eastAsia="Times New Roman" w:hAnsi="Arial" w:cs="Arial"/>
          <w:lang w:eastAsia="en-US"/>
        </w:rPr>
        <w:t>damage</w:t>
      </w:r>
      <w:r w:rsidR="002B37DF">
        <w:rPr>
          <w:rFonts w:ascii="Arial" w:eastAsia="Times New Roman" w:hAnsi="Arial" w:cs="Arial"/>
          <w:lang w:eastAsia="en-US"/>
        </w:rPr>
        <w:t xml:space="preserve">. </w:t>
      </w:r>
      <w:r w:rsidR="00E5251D">
        <w:rPr>
          <w:rFonts w:ascii="Arial" w:eastAsia="Times New Roman" w:hAnsi="Arial" w:cs="Arial"/>
          <w:lang w:eastAsia="en-US"/>
        </w:rPr>
        <w:t xml:space="preserve"> </w:t>
      </w:r>
    </w:p>
    <w:p w14:paraId="602CC033" w14:textId="77777777" w:rsidR="00935A83" w:rsidRDefault="00935A83" w:rsidP="008E53D4">
      <w:pPr>
        <w:spacing w:after="0" w:line="240" w:lineRule="auto"/>
        <w:rPr>
          <w:rFonts w:ascii="Arial" w:eastAsia="Times New Roman" w:hAnsi="Arial" w:cs="Arial"/>
          <w:lang w:eastAsia="en-US"/>
        </w:rPr>
      </w:pPr>
    </w:p>
    <w:p w14:paraId="48F3FFFE" w14:textId="3AE40549" w:rsidR="00935A83" w:rsidRDefault="00935A83" w:rsidP="008E53D4">
      <w:pPr>
        <w:spacing w:after="0" w:line="240" w:lineRule="auto"/>
        <w:rPr>
          <w:rFonts w:ascii="Arial" w:eastAsia="Times New Roman" w:hAnsi="Arial" w:cs="Arial"/>
          <w:lang w:eastAsia="en-US"/>
        </w:rPr>
      </w:pPr>
      <w:r w:rsidRPr="00935A83">
        <w:rPr>
          <w:rFonts w:ascii="Arial" w:eastAsia="Times New Roman" w:hAnsi="Arial" w:cs="Arial"/>
          <w:lang w:eastAsia="en-US"/>
        </w:rPr>
        <w:t>The Responsible Entity, DCA, has determined that the proposed project</w:t>
      </w:r>
      <w:r w:rsidR="007900B8">
        <w:rPr>
          <w:rFonts w:ascii="Arial" w:eastAsia="Times New Roman" w:hAnsi="Arial" w:cs="Arial"/>
          <w:lang w:eastAsia="en-US"/>
        </w:rPr>
        <w:t>s</w:t>
      </w:r>
      <w:r w:rsidRPr="00935A83">
        <w:rPr>
          <w:rFonts w:ascii="Arial" w:eastAsia="Times New Roman" w:hAnsi="Arial" w:cs="Arial"/>
          <w:lang w:eastAsia="en-US"/>
        </w:rPr>
        <w:t xml:space="preserve"> </w:t>
      </w:r>
      <w:r w:rsidR="007900B8">
        <w:rPr>
          <w:rFonts w:ascii="Arial" w:eastAsia="Times New Roman" w:hAnsi="Arial" w:cs="Arial"/>
          <w:lang w:eastAsia="en-US"/>
        </w:rPr>
        <w:t>are</w:t>
      </w:r>
      <w:r w:rsidRPr="00935A83">
        <w:rPr>
          <w:rFonts w:ascii="Arial" w:eastAsia="Times New Roman" w:hAnsi="Arial" w:cs="Arial"/>
          <w:lang w:eastAsia="en-US"/>
        </w:rPr>
        <w:t xml:space="preserve"> Categorically Excluded Subject to §58.5 authorities per 24 CFR 58.35(a). As such, a </w:t>
      </w:r>
      <w:r w:rsidRPr="00935A83">
        <w:rPr>
          <w:rFonts w:ascii="Arial" w:eastAsia="Times New Roman" w:hAnsi="Arial" w:cs="Arial"/>
          <w:lang w:eastAsia="en-US"/>
        </w:rPr>
        <w:lastRenderedPageBreak/>
        <w:t>Statutory Checklist has been completed</w:t>
      </w:r>
      <w:r w:rsidR="002E3142">
        <w:rPr>
          <w:rFonts w:ascii="Arial" w:eastAsia="Times New Roman" w:hAnsi="Arial" w:cs="Arial"/>
          <w:lang w:eastAsia="en-US"/>
        </w:rPr>
        <w:t xml:space="preserve"> for each of the </w:t>
      </w:r>
      <w:r w:rsidR="00C31FCB" w:rsidRPr="00C31FCB">
        <w:rPr>
          <w:rFonts w:ascii="Arial" w:eastAsia="Times New Roman" w:hAnsi="Arial" w:cs="Arial"/>
          <w:lang w:eastAsia="en-US"/>
        </w:rPr>
        <w:t>six</w:t>
      </w:r>
      <w:r w:rsidR="007900B8" w:rsidRPr="00C31FCB">
        <w:rPr>
          <w:rFonts w:ascii="Arial" w:eastAsia="Times New Roman" w:hAnsi="Arial" w:cs="Arial"/>
          <w:lang w:eastAsia="en-US"/>
        </w:rPr>
        <w:t xml:space="preserve"> (</w:t>
      </w:r>
      <w:r w:rsidR="00C31FCB" w:rsidRPr="00C31FCB">
        <w:rPr>
          <w:rFonts w:ascii="Arial" w:eastAsia="Times New Roman" w:hAnsi="Arial" w:cs="Arial"/>
          <w:lang w:eastAsia="en-US"/>
        </w:rPr>
        <w:t>6</w:t>
      </w:r>
      <w:r w:rsidR="007900B8" w:rsidRPr="00C31FCB">
        <w:rPr>
          <w:rFonts w:ascii="Arial" w:eastAsia="Times New Roman" w:hAnsi="Arial" w:cs="Arial"/>
          <w:lang w:eastAsia="en-US"/>
        </w:rPr>
        <w:t>)</w:t>
      </w:r>
      <w:r w:rsidR="002E3142">
        <w:rPr>
          <w:rFonts w:ascii="Arial" w:eastAsia="Times New Roman" w:hAnsi="Arial" w:cs="Arial"/>
          <w:lang w:eastAsia="en-US"/>
        </w:rPr>
        <w:t xml:space="preserve"> applications</w:t>
      </w:r>
      <w:r w:rsidRPr="00935A83">
        <w:rPr>
          <w:rFonts w:ascii="Arial" w:eastAsia="Times New Roman" w:hAnsi="Arial" w:cs="Arial"/>
          <w:lang w:eastAsia="en-US"/>
        </w:rPr>
        <w:t xml:space="preserve"> </w:t>
      </w:r>
      <w:proofErr w:type="gramStart"/>
      <w:r w:rsidRPr="00935A83">
        <w:rPr>
          <w:rFonts w:ascii="Arial" w:eastAsia="Times New Roman" w:hAnsi="Arial" w:cs="Arial"/>
          <w:lang w:eastAsia="en-US"/>
        </w:rPr>
        <w:t>in order to</w:t>
      </w:r>
      <w:proofErr w:type="gramEnd"/>
      <w:r w:rsidRPr="00935A83">
        <w:rPr>
          <w:rFonts w:ascii="Arial" w:eastAsia="Times New Roman" w:hAnsi="Arial" w:cs="Arial"/>
          <w:lang w:eastAsia="en-US"/>
        </w:rPr>
        <w:t xml:space="preserve"> determine whether the project </w:t>
      </w:r>
      <w:proofErr w:type="gramStart"/>
      <w:r w:rsidRPr="00935A83">
        <w:rPr>
          <w:rFonts w:ascii="Arial" w:eastAsia="Times New Roman" w:hAnsi="Arial" w:cs="Arial"/>
          <w:lang w:eastAsia="en-US"/>
        </w:rPr>
        <w:t>is in compliance with</w:t>
      </w:r>
      <w:proofErr w:type="gramEnd"/>
      <w:r w:rsidRPr="00935A83">
        <w:rPr>
          <w:rFonts w:ascii="Arial" w:eastAsia="Times New Roman" w:hAnsi="Arial" w:cs="Arial"/>
          <w:lang w:eastAsia="en-US"/>
        </w:rPr>
        <w:t xml:space="preserve"> the authorities cited at 24 CFR</w:t>
      </w:r>
      <w:r w:rsidR="004F7295">
        <w:rPr>
          <w:rFonts w:ascii="Arial" w:eastAsia="Times New Roman" w:hAnsi="Arial" w:cs="Arial"/>
          <w:lang w:eastAsia="en-US"/>
        </w:rPr>
        <w:t xml:space="preserve"> </w:t>
      </w:r>
      <w:r w:rsidRPr="00935A83">
        <w:rPr>
          <w:rFonts w:ascii="Arial" w:eastAsia="Times New Roman" w:hAnsi="Arial" w:cs="Arial"/>
          <w:lang w:eastAsia="en-US"/>
        </w:rPr>
        <w:t xml:space="preserve">§58.5.  </w:t>
      </w:r>
    </w:p>
    <w:p w14:paraId="06F02447" w14:textId="77777777" w:rsidR="007743B7" w:rsidRDefault="007743B7" w:rsidP="008E53D4">
      <w:pPr>
        <w:spacing w:after="0" w:line="240" w:lineRule="auto"/>
        <w:rPr>
          <w:rFonts w:ascii="Arial" w:eastAsia="Times New Roman" w:hAnsi="Arial" w:cs="Arial"/>
          <w:lang w:eastAsia="en-US"/>
        </w:rPr>
      </w:pPr>
    </w:p>
    <w:p w14:paraId="02FDC358" w14:textId="25806270" w:rsidR="007743B7" w:rsidRDefault="007743B7" w:rsidP="008E53D4">
      <w:pPr>
        <w:spacing w:after="0" w:line="240" w:lineRule="auto"/>
        <w:rPr>
          <w:rFonts w:ascii="Arial" w:eastAsia="Times New Roman" w:hAnsi="Arial" w:cs="Arial"/>
          <w:lang w:eastAsia="en-US"/>
        </w:rPr>
      </w:pPr>
      <w:r w:rsidRPr="007743B7">
        <w:rPr>
          <w:rFonts w:ascii="Arial" w:eastAsia="Times New Roman" w:hAnsi="Arial" w:cs="Arial"/>
          <w:lang w:eastAsia="en-US"/>
        </w:rPr>
        <w:t>Additional project information is contained in the Environmental Review Record</w:t>
      </w:r>
      <w:r w:rsidR="007900B8">
        <w:rPr>
          <w:rFonts w:ascii="Arial" w:eastAsia="Times New Roman" w:hAnsi="Arial" w:cs="Arial"/>
          <w:lang w:eastAsia="en-US"/>
        </w:rPr>
        <w:t>s</w:t>
      </w:r>
      <w:r w:rsidRPr="007743B7">
        <w:rPr>
          <w:rFonts w:ascii="Arial" w:eastAsia="Times New Roman" w:hAnsi="Arial" w:cs="Arial"/>
          <w:lang w:eastAsia="en-US"/>
        </w:rPr>
        <w:t xml:space="preserve"> on file at the New Jersey Department of Community Affairs,</w:t>
      </w:r>
      <w:r w:rsidR="00B82BA7">
        <w:rPr>
          <w:rFonts w:ascii="Arial" w:eastAsia="Times New Roman" w:hAnsi="Arial" w:cs="Arial"/>
          <w:lang w:eastAsia="en-US"/>
        </w:rPr>
        <w:t xml:space="preserve"> Division of Disaster Recovery and Mitigation</w:t>
      </w:r>
      <w:r w:rsidRPr="007743B7">
        <w:rPr>
          <w:rFonts w:ascii="Arial" w:eastAsia="Times New Roman" w:hAnsi="Arial" w:cs="Arial"/>
          <w:lang w:eastAsia="en-US"/>
        </w:rPr>
        <w:t>, 101 South Broad Street, Trenton, NJ 08625-0800. The record</w:t>
      </w:r>
      <w:r w:rsidR="007900B8">
        <w:rPr>
          <w:rFonts w:ascii="Arial" w:eastAsia="Times New Roman" w:hAnsi="Arial" w:cs="Arial"/>
          <w:lang w:eastAsia="en-US"/>
        </w:rPr>
        <w:t>s</w:t>
      </w:r>
      <w:r w:rsidRPr="007743B7">
        <w:rPr>
          <w:rFonts w:ascii="Arial" w:eastAsia="Times New Roman" w:hAnsi="Arial" w:cs="Arial"/>
          <w:lang w:eastAsia="en-US"/>
        </w:rPr>
        <w:t xml:space="preserve"> </w:t>
      </w:r>
      <w:r w:rsidR="007900B8">
        <w:rPr>
          <w:rFonts w:ascii="Arial" w:eastAsia="Times New Roman" w:hAnsi="Arial" w:cs="Arial"/>
          <w:lang w:eastAsia="en-US"/>
        </w:rPr>
        <w:t>are</w:t>
      </w:r>
      <w:r w:rsidRPr="007743B7">
        <w:rPr>
          <w:rFonts w:ascii="Arial" w:eastAsia="Times New Roman" w:hAnsi="Arial" w:cs="Arial"/>
          <w:lang w:eastAsia="en-US"/>
        </w:rPr>
        <w:t xml:space="preserve"> available for review and may be examined or </w:t>
      </w:r>
      <w:proofErr w:type="gramStart"/>
      <w:r w:rsidRPr="007743B7">
        <w:rPr>
          <w:rFonts w:ascii="Arial" w:eastAsia="Times New Roman" w:hAnsi="Arial" w:cs="Arial"/>
          <w:lang w:eastAsia="en-US"/>
        </w:rPr>
        <w:t>copied</w:t>
      </w:r>
      <w:proofErr w:type="gramEnd"/>
      <w:r w:rsidRPr="007743B7">
        <w:rPr>
          <w:rFonts w:ascii="Arial" w:eastAsia="Times New Roman" w:hAnsi="Arial" w:cs="Arial"/>
          <w:lang w:eastAsia="en-US"/>
        </w:rPr>
        <w:t xml:space="preserve"> weekdays 9 A.M. to 5 P.M.</w:t>
      </w:r>
    </w:p>
    <w:p w14:paraId="10BC9955" w14:textId="77777777" w:rsidR="00D36739" w:rsidRDefault="00D36739" w:rsidP="008E53D4">
      <w:pPr>
        <w:spacing w:after="0" w:line="240" w:lineRule="auto"/>
        <w:rPr>
          <w:rFonts w:ascii="Arial" w:eastAsia="Times New Roman" w:hAnsi="Arial" w:cs="Arial"/>
          <w:lang w:eastAsia="en-US"/>
        </w:rPr>
      </w:pPr>
    </w:p>
    <w:p w14:paraId="47995292" w14:textId="1E018477" w:rsidR="00D36739" w:rsidRPr="00D36739" w:rsidRDefault="00D36739" w:rsidP="008E53D4">
      <w:pPr>
        <w:spacing w:after="0" w:line="240" w:lineRule="auto"/>
        <w:rPr>
          <w:rFonts w:ascii="Arial" w:eastAsia="Times New Roman" w:hAnsi="Arial" w:cs="Arial"/>
          <w:u w:val="single"/>
          <w:lang w:eastAsia="en-US"/>
        </w:rPr>
      </w:pPr>
      <w:r w:rsidRPr="00D36739">
        <w:rPr>
          <w:rFonts w:ascii="Arial" w:eastAsia="Times New Roman" w:hAnsi="Arial" w:cs="Arial"/>
          <w:u w:val="single"/>
          <w:lang w:eastAsia="en-US"/>
        </w:rPr>
        <w:t>FINAL NOTICE AND PUBLIC EXPLANATION OF A PROPOSED ACTIVITY IN A FLOODPLAIN AND WETLAND</w:t>
      </w:r>
    </w:p>
    <w:p w14:paraId="11A265D9" w14:textId="77777777" w:rsidR="000F7E4F" w:rsidRPr="000F7E4F" w:rsidRDefault="000F7E4F" w:rsidP="002E7996">
      <w:pPr>
        <w:spacing w:after="0" w:line="240" w:lineRule="auto"/>
        <w:rPr>
          <w:rFonts w:ascii="Arial" w:eastAsia="Times New Roman" w:hAnsi="Arial" w:cs="Arial"/>
          <w:lang w:eastAsia="en-US"/>
        </w:rPr>
      </w:pPr>
    </w:p>
    <w:p w14:paraId="5C132412" w14:textId="1EF6C476" w:rsidR="00D16997" w:rsidRDefault="009A539F" w:rsidP="002E7996">
      <w:pPr>
        <w:spacing w:after="0" w:line="240" w:lineRule="auto"/>
        <w:rPr>
          <w:rFonts w:ascii="Arial" w:eastAsia="Times New Roman" w:hAnsi="Arial" w:cs="Arial"/>
          <w:lang w:eastAsia="en-US"/>
        </w:rPr>
      </w:pPr>
      <w:r w:rsidRPr="000F7E4F">
        <w:rPr>
          <w:rFonts w:ascii="Arial" w:eastAsia="Times New Roman" w:hAnsi="Arial" w:cs="Arial"/>
          <w:lang w:eastAsia="en-US"/>
        </w:rPr>
        <w:t xml:space="preserve">This is to give notice that </w:t>
      </w:r>
      <w:r w:rsidR="00713948" w:rsidRPr="00713948">
        <w:rPr>
          <w:rFonts w:ascii="Arial" w:eastAsia="Times New Roman" w:hAnsi="Arial" w:cs="Arial"/>
          <w:lang w:eastAsia="en-US"/>
        </w:rPr>
        <w:t>DCA, as the Responsible Entity under 24 CFR Part 58,</w:t>
      </w:r>
      <w:r w:rsidRPr="000F7E4F">
        <w:rPr>
          <w:rFonts w:ascii="Arial" w:eastAsia="Times New Roman" w:hAnsi="Arial" w:cs="Arial"/>
          <w:lang w:eastAsia="en-US"/>
        </w:rPr>
        <w:t xml:space="preserve"> has conducted an evaluation as required by Executive Order 11988 and Executive Order 11990, </w:t>
      </w:r>
      <w:r w:rsidR="78AD3F68" w:rsidRPr="3DD49910">
        <w:rPr>
          <w:rFonts w:ascii="Arial" w:eastAsia="Times New Roman" w:hAnsi="Arial" w:cs="Arial"/>
          <w:lang w:eastAsia="en-US"/>
        </w:rPr>
        <w:t xml:space="preserve">and </w:t>
      </w:r>
      <w:r w:rsidRPr="000F7E4F">
        <w:rPr>
          <w:rFonts w:ascii="Arial" w:eastAsia="Times New Roman" w:hAnsi="Arial" w:cs="Arial"/>
          <w:lang w:eastAsia="en-US"/>
        </w:rPr>
        <w:t xml:space="preserve">in accordance with HUD regulations at 24 CFR 55.20 in Subpart C Procedures for Making Determinations on Floodplain Management and Wetlands Protection. The activity is funded under </w:t>
      </w:r>
      <w:r w:rsidR="00233EA6" w:rsidRPr="00233EA6">
        <w:rPr>
          <w:rFonts w:ascii="Arial" w:eastAsia="Times New Roman" w:hAnsi="Arial" w:cs="Arial"/>
          <w:lang w:eastAsia="en-US"/>
        </w:rPr>
        <w:t xml:space="preserve">the Homeowner Assistance and Recovery Program (HARP): New Housing Development Program part of the Tropical Storm Ida Action Plan </w:t>
      </w:r>
      <w:r w:rsidR="00BC71C1" w:rsidRPr="00233EA6">
        <w:rPr>
          <w:rFonts w:ascii="Arial" w:eastAsia="Times New Roman" w:hAnsi="Arial" w:cs="Arial"/>
          <w:lang w:eastAsia="en-US"/>
        </w:rPr>
        <w:t>for</w:t>
      </w:r>
      <w:r w:rsidR="00233EA6" w:rsidRPr="00233EA6">
        <w:rPr>
          <w:rFonts w:ascii="Arial" w:eastAsia="Times New Roman" w:hAnsi="Arial" w:cs="Arial"/>
          <w:lang w:eastAsia="en-US"/>
        </w:rPr>
        <w:t xml:space="preserve"> the State of New Jersey (Action Plan) [CDBG-DR, grant number B-21-DF-34-0001]</w:t>
      </w:r>
      <w:r w:rsidRPr="000F7E4F">
        <w:rPr>
          <w:rFonts w:ascii="Arial" w:eastAsia="Times New Roman" w:hAnsi="Arial" w:cs="Arial"/>
          <w:lang w:eastAsia="en-US"/>
        </w:rPr>
        <w:t xml:space="preserve">. </w:t>
      </w:r>
    </w:p>
    <w:p w14:paraId="38B92020" w14:textId="77777777" w:rsidR="0099431A" w:rsidRDefault="0099431A" w:rsidP="0099431A">
      <w:pPr>
        <w:spacing w:after="0" w:line="240" w:lineRule="auto"/>
        <w:rPr>
          <w:rFonts w:ascii="Arial" w:eastAsia="Times New Roman" w:hAnsi="Arial" w:cs="Arial"/>
          <w:lang w:eastAsia="en-US"/>
        </w:rPr>
      </w:pPr>
    </w:p>
    <w:p w14:paraId="21A15EB4" w14:textId="45638CF8" w:rsidR="0099431A" w:rsidRDefault="0099431A" w:rsidP="0099431A">
      <w:pPr>
        <w:spacing w:after="0" w:line="240" w:lineRule="auto"/>
        <w:rPr>
          <w:rFonts w:ascii="Arial" w:eastAsia="Times New Roman" w:hAnsi="Arial" w:cs="Arial"/>
          <w:lang w:eastAsia="en-US"/>
        </w:rPr>
      </w:pPr>
      <w:r w:rsidRPr="0099431A">
        <w:rPr>
          <w:rFonts w:ascii="Arial" w:eastAsia="Times New Roman" w:hAnsi="Arial" w:cs="Arial"/>
          <w:lang w:eastAsia="en-US"/>
        </w:rPr>
        <w:t xml:space="preserve">DCA has determined on a site-specific basis as to whether </w:t>
      </w:r>
      <w:r w:rsidR="00DB15EA">
        <w:rPr>
          <w:rFonts w:ascii="Arial" w:eastAsia="Times New Roman" w:hAnsi="Arial" w:cs="Arial"/>
          <w:lang w:eastAsia="en-US"/>
        </w:rPr>
        <w:t xml:space="preserve">each of </w:t>
      </w:r>
      <w:r w:rsidR="00DB15EA" w:rsidRPr="00A943C6">
        <w:rPr>
          <w:rFonts w:ascii="Arial" w:eastAsia="Times New Roman" w:hAnsi="Arial" w:cs="Arial"/>
          <w:lang w:eastAsia="en-US"/>
        </w:rPr>
        <w:t xml:space="preserve">the </w:t>
      </w:r>
      <w:r w:rsidR="00C31FCB" w:rsidRPr="00C31FCB">
        <w:rPr>
          <w:rFonts w:ascii="Arial" w:eastAsia="Times New Roman" w:hAnsi="Arial" w:cs="Arial"/>
          <w:lang w:eastAsia="en-US"/>
        </w:rPr>
        <w:t>six</w:t>
      </w:r>
      <w:r w:rsidR="00700061" w:rsidRPr="00C31FCB">
        <w:rPr>
          <w:rFonts w:ascii="Arial" w:eastAsia="Times New Roman" w:hAnsi="Arial" w:cs="Arial"/>
          <w:lang w:eastAsia="en-US"/>
        </w:rPr>
        <w:t xml:space="preserve"> (</w:t>
      </w:r>
      <w:r w:rsidR="00C31FCB" w:rsidRPr="00C31FCB">
        <w:rPr>
          <w:rFonts w:ascii="Arial" w:eastAsia="Times New Roman" w:hAnsi="Arial" w:cs="Arial"/>
          <w:lang w:eastAsia="en-US"/>
        </w:rPr>
        <w:t>6</w:t>
      </w:r>
      <w:r w:rsidR="00700061" w:rsidRPr="00C31FCB">
        <w:rPr>
          <w:rFonts w:ascii="Arial" w:eastAsia="Times New Roman" w:hAnsi="Arial" w:cs="Arial"/>
          <w:lang w:eastAsia="en-US"/>
        </w:rPr>
        <w:t>)</w:t>
      </w:r>
      <w:r w:rsidRPr="00C31FCB">
        <w:rPr>
          <w:rFonts w:ascii="Arial" w:eastAsia="Times New Roman" w:hAnsi="Arial" w:cs="Arial"/>
          <w:lang w:eastAsia="en-US"/>
        </w:rPr>
        <w:t xml:space="preserve"> parcel</w:t>
      </w:r>
      <w:r w:rsidR="00DB15EA" w:rsidRPr="00C31FCB">
        <w:rPr>
          <w:rFonts w:ascii="Arial" w:eastAsia="Times New Roman" w:hAnsi="Arial" w:cs="Arial"/>
          <w:lang w:eastAsia="en-US"/>
        </w:rPr>
        <w:t>s</w:t>
      </w:r>
      <w:r w:rsidRPr="0099431A">
        <w:rPr>
          <w:rFonts w:ascii="Arial" w:eastAsia="Times New Roman" w:hAnsi="Arial" w:cs="Arial"/>
          <w:lang w:eastAsia="en-US"/>
        </w:rPr>
        <w:t xml:space="preserve"> </w:t>
      </w:r>
      <w:r w:rsidR="00DB15EA">
        <w:rPr>
          <w:rFonts w:ascii="Arial" w:eastAsia="Times New Roman" w:hAnsi="Arial" w:cs="Arial"/>
          <w:lang w:eastAsia="en-US"/>
        </w:rPr>
        <w:t>are</w:t>
      </w:r>
      <w:r w:rsidRPr="0099431A">
        <w:rPr>
          <w:rFonts w:ascii="Arial" w:eastAsia="Times New Roman" w:hAnsi="Arial" w:cs="Arial"/>
          <w:lang w:eastAsia="en-US"/>
        </w:rPr>
        <w:t xml:space="preserve"> located within the</w:t>
      </w:r>
      <w:r w:rsidR="00973A58">
        <w:rPr>
          <w:rFonts w:ascii="Arial" w:eastAsia="Times New Roman" w:hAnsi="Arial" w:cs="Arial"/>
          <w:lang w:eastAsia="en-US"/>
        </w:rPr>
        <w:t xml:space="preserve"> </w:t>
      </w:r>
      <w:r w:rsidRPr="0099431A">
        <w:rPr>
          <w:rFonts w:ascii="Arial" w:eastAsia="Times New Roman" w:hAnsi="Arial" w:cs="Arial"/>
          <w:lang w:eastAsia="en-US"/>
        </w:rPr>
        <w:t>floodplain or a wetland by using the best available mapping data from the Federal Emergency Management Agency, United States Fish and Wildlife Service</w:t>
      </w:r>
      <w:r w:rsidR="00592EC7">
        <w:rPr>
          <w:rFonts w:ascii="Arial" w:eastAsia="Times New Roman" w:hAnsi="Arial" w:cs="Arial"/>
          <w:lang w:eastAsia="en-US"/>
        </w:rPr>
        <w:t xml:space="preserve"> (USFWS)</w:t>
      </w:r>
      <w:r w:rsidRPr="0099431A">
        <w:rPr>
          <w:rFonts w:ascii="Arial" w:eastAsia="Times New Roman" w:hAnsi="Arial" w:cs="Arial"/>
          <w:lang w:eastAsia="en-US"/>
        </w:rPr>
        <w:t xml:space="preserve"> National Wetlands Inventory, </w:t>
      </w:r>
      <w:r w:rsidRPr="00EC6993">
        <w:rPr>
          <w:rFonts w:ascii="Arial" w:eastAsia="Times New Roman" w:hAnsi="Arial" w:cs="Arial"/>
          <w:lang w:eastAsia="en-US"/>
        </w:rPr>
        <w:t>and NJDEP</w:t>
      </w:r>
      <w:r w:rsidR="009B5DB5">
        <w:rPr>
          <w:rFonts w:ascii="Arial" w:eastAsia="Times New Roman" w:hAnsi="Arial" w:cs="Arial"/>
          <w:lang w:eastAsia="en-US"/>
        </w:rPr>
        <w:t xml:space="preserve">. The </w:t>
      </w:r>
      <w:r w:rsidR="009C0ED5">
        <w:rPr>
          <w:rFonts w:ascii="Arial" w:eastAsia="Times New Roman" w:hAnsi="Arial" w:cs="Arial"/>
          <w:lang w:eastAsia="en-US"/>
        </w:rPr>
        <w:t xml:space="preserve">locations of the proposed projects in relation to the floodplain and the floodway </w:t>
      </w:r>
      <w:r w:rsidR="0014110A">
        <w:rPr>
          <w:rFonts w:ascii="Arial" w:eastAsia="Times New Roman" w:hAnsi="Arial" w:cs="Arial"/>
          <w:lang w:eastAsia="en-US"/>
        </w:rPr>
        <w:t>can be found</w:t>
      </w:r>
      <w:r w:rsidR="009C0ED5">
        <w:rPr>
          <w:rFonts w:ascii="Arial" w:eastAsia="Times New Roman" w:hAnsi="Arial" w:cs="Arial"/>
          <w:lang w:eastAsia="en-US"/>
        </w:rPr>
        <w:t xml:space="preserve"> below</w:t>
      </w:r>
      <w:r w:rsidRPr="00EC6993">
        <w:rPr>
          <w:rFonts w:ascii="Arial" w:eastAsia="Times New Roman" w:hAnsi="Arial" w:cs="Arial"/>
          <w:lang w:eastAsia="en-US"/>
        </w:rPr>
        <w:t>:</w:t>
      </w:r>
    </w:p>
    <w:p w14:paraId="12F53A25" w14:textId="77777777" w:rsidR="00BD5513" w:rsidRDefault="00BD5513" w:rsidP="0099431A">
      <w:pPr>
        <w:spacing w:after="0" w:line="240" w:lineRule="auto"/>
        <w:rPr>
          <w:rFonts w:ascii="Arial" w:eastAsia="Times New Roman" w:hAnsi="Arial" w:cs="Arial"/>
          <w:lang w:eastAsia="en-US"/>
        </w:rPr>
      </w:pPr>
    </w:p>
    <w:p w14:paraId="28419F75" w14:textId="75B2C1D7" w:rsidR="00C5410D" w:rsidRDefault="00C5410D" w:rsidP="00C5410D">
      <w:pPr>
        <w:numPr>
          <w:ilvl w:val="0"/>
          <w:numId w:val="3"/>
        </w:numPr>
        <w:spacing w:after="0" w:line="240" w:lineRule="auto"/>
        <w:rPr>
          <w:rFonts w:ascii="Arial" w:eastAsia="Times New Roman" w:hAnsi="Arial" w:cs="Arial"/>
          <w:lang w:eastAsia="en-US"/>
        </w:rPr>
      </w:pPr>
      <w:r w:rsidRPr="00B53DB6">
        <w:rPr>
          <w:rFonts w:ascii="Arial" w:eastAsia="Times New Roman" w:hAnsi="Arial" w:cs="Arial"/>
          <w:lang w:eastAsia="en-US"/>
        </w:rPr>
        <w:t>HARP010835- 35 Tennyson Pl, Passaic City, NJ 07055</w:t>
      </w:r>
    </w:p>
    <w:p w14:paraId="71B084C1" w14:textId="05F0E5B6" w:rsidR="00037BD3" w:rsidRPr="00B53DB6" w:rsidRDefault="00037BD3" w:rsidP="00037BD3">
      <w:pPr>
        <w:numPr>
          <w:ilvl w:val="1"/>
          <w:numId w:val="3"/>
        </w:numPr>
        <w:spacing w:after="0" w:line="240" w:lineRule="auto"/>
        <w:rPr>
          <w:rFonts w:ascii="Arial" w:eastAsia="Times New Roman" w:hAnsi="Arial" w:cs="Arial"/>
          <w:lang w:eastAsia="en-US"/>
        </w:rPr>
      </w:pPr>
      <w:r>
        <w:rPr>
          <w:rFonts w:ascii="Arial" w:eastAsia="Times New Roman" w:hAnsi="Arial" w:cs="Arial"/>
          <w:lang w:eastAsia="en-US"/>
        </w:rPr>
        <w:t xml:space="preserve">The structure is located within the 100-year floodplain. </w:t>
      </w:r>
      <w:r w:rsidR="00EB7923">
        <w:rPr>
          <w:rFonts w:ascii="Arial" w:eastAsia="Times New Roman" w:hAnsi="Arial" w:cs="Arial"/>
          <w:lang w:eastAsia="en-US"/>
        </w:rPr>
        <w:t>The floodway is located south</w:t>
      </w:r>
      <w:r w:rsidR="00652730">
        <w:rPr>
          <w:rFonts w:ascii="Arial" w:eastAsia="Times New Roman" w:hAnsi="Arial" w:cs="Arial"/>
          <w:lang w:eastAsia="en-US"/>
        </w:rPr>
        <w:t>west of the structure approximately 50 feet from the home</w:t>
      </w:r>
      <w:r w:rsidR="009A209C">
        <w:rPr>
          <w:rFonts w:ascii="Arial" w:eastAsia="Times New Roman" w:hAnsi="Arial" w:cs="Arial"/>
          <w:lang w:eastAsia="en-US"/>
        </w:rPr>
        <w:t xml:space="preserve">, covering a small portion of the </w:t>
      </w:r>
      <w:proofErr w:type="gramStart"/>
      <w:r w:rsidR="009A209C">
        <w:rPr>
          <w:rFonts w:ascii="Arial" w:eastAsia="Times New Roman" w:hAnsi="Arial" w:cs="Arial"/>
          <w:lang w:eastAsia="en-US"/>
        </w:rPr>
        <w:t>back yard</w:t>
      </w:r>
      <w:proofErr w:type="gramEnd"/>
      <w:r w:rsidR="00652730">
        <w:rPr>
          <w:rFonts w:ascii="Arial" w:eastAsia="Times New Roman" w:hAnsi="Arial" w:cs="Arial"/>
          <w:lang w:eastAsia="en-US"/>
        </w:rPr>
        <w:t xml:space="preserve">. </w:t>
      </w:r>
    </w:p>
    <w:p w14:paraId="788F099E" w14:textId="5610E996" w:rsidR="00C5410D" w:rsidRDefault="00C5410D" w:rsidP="00C5410D">
      <w:pPr>
        <w:numPr>
          <w:ilvl w:val="0"/>
          <w:numId w:val="3"/>
        </w:numPr>
        <w:spacing w:after="0" w:line="240" w:lineRule="auto"/>
        <w:rPr>
          <w:rFonts w:ascii="Arial" w:eastAsia="Times New Roman" w:hAnsi="Arial" w:cs="Arial"/>
          <w:lang w:eastAsia="en-US"/>
        </w:rPr>
      </w:pPr>
      <w:r w:rsidRPr="00B53DB6">
        <w:rPr>
          <w:rFonts w:ascii="Arial" w:eastAsia="Times New Roman" w:hAnsi="Arial" w:cs="Arial"/>
          <w:lang w:eastAsia="en-US"/>
        </w:rPr>
        <w:t>HARP010419- 1114 Franklin Ave, South Plainfield Borough, NJ 07080</w:t>
      </w:r>
    </w:p>
    <w:p w14:paraId="3EB3B733" w14:textId="329331B8" w:rsidR="00644B5F" w:rsidRPr="00B53DB6" w:rsidRDefault="00644B5F" w:rsidP="00644B5F">
      <w:pPr>
        <w:numPr>
          <w:ilvl w:val="1"/>
          <w:numId w:val="3"/>
        </w:numPr>
        <w:spacing w:after="0" w:line="240" w:lineRule="auto"/>
        <w:rPr>
          <w:rFonts w:ascii="Arial" w:eastAsia="Times New Roman" w:hAnsi="Arial" w:cs="Arial"/>
          <w:lang w:eastAsia="en-US"/>
        </w:rPr>
      </w:pPr>
      <w:r>
        <w:rPr>
          <w:rFonts w:ascii="Arial" w:eastAsia="Times New Roman" w:hAnsi="Arial" w:cs="Arial"/>
          <w:lang w:eastAsia="en-US"/>
        </w:rPr>
        <w:t xml:space="preserve">The structure is located within the 500-year floodplain. The floodway is located south of the structure approximately </w:t>
      </w:r>
      <w:r w:rsidR="007B0ED3">
        <w:rPr>
          <w:rFonts w:ascii="Arial" w:eastAsia="Times New Roman" w:hAnsi="Arial" w:cs="Arial"/>
          <w:lang w:eastAsia="en-US"/>
        </w:rPr>
        <w:t>55 feet from the home, covering a small portion of the front yard.</w:t>
      </w:r>
    </w:p>
    <w:p w14:paraId="2270E27E" w14:textId="0A4AF85A" w:rsidR="00C5410D" w:rsidRDefault="00C5410D" w:rsidP="00C5410D">
      <w:pPr>
        <w:numPr>
          <w:ilvl w:val="0"/>
          <w:numId w:val="3"/>
        </w:numPr>
        <w:spacing w:after="0" w:line="240" w:lineRule="auto"/>
        <w:rPr>
          <w:rFonts w:ascii="Arial" w:eastAsia="Times New Roman" w:hAnsi="Arial" w:cs="Arial"/>
          <w:lang w:eastAsia="en-US"/>
        </w:rPr>
      </w:pPr>
      <w:r w:rsidRPr="00B53DB6">
        <w:rPr>
          <w:rFonts w:ascii="Arial" w:eastAsia="Times New Roman" w:hAnsi="Arial" w:cs="Arial"/>
          <w:lang w:eastAsia="en-US"/>
        </w:rPr>
        <w:t>HARP010112- 51 Metuchen Ave, Woodbridge Township, NJ 07095</w:t>
      </w:r>
    </w:p>
    <w:p w14:paraId="14FC97C2" w14:textId="03756F81" w:rsidR="00AC67E6" w:rsidRPr="00B53DB6" w:rsidRDefault="00AC67E6" w:rsidP="00AC67E6">
      <w:pPr>
        <w:numPr>
          <w:ilvl w:val="1"/>
          <w:numId w:val="3"/>
        </w:numPr>
        <w:spacing w:after="0" w:line="240" w:lineRule="auto"/>
        <w:rPr>
          <w:rFonts w:ascii="Arial" w:eastAsia="Times New Roman" w:hAnsi="Arial" w:cs="Arial"/>
          <w:lang w:eastAsia="en-US"/>
        </w:rPr>
      </w:pPr>
      <w:r>
        <w:rPr>
          <w:rFonts w:ascii="Arial" w:eastAsia="Times New Roman" w:hAnsi="Arial" w:cs="Arial"/>
          <w:lang w:eastAsia="en-US"/>
        </w:rPr>
        <w:t>The structure is located within the 500-year floodplain. The floodway</w:t>
      </w:r>
      <w:r w:rsidR="00D802E6">
        <w:rPr>
          <w:rFonts w:ascii="Arial" w:eastAsia="Times New Roman" w:hAnsi="Arial" w:cs="Arial"/>
          <w:lang w:eastAsia="en-US"/>
        </w:rPr>
        <w:t xml:space="preserve"> is located north of the structure approximately</w:t>
      </w:r>
      <w:r w:rsidR="00A1182C">
        <w:rPr>
          <w:rFonts w:ascii="Arial" w:eastAsia="Times New Roman" w:hAnsi="Arial" w:cs="Arial"/>
          <w:lang w:eastAsia="en-US"/>
        </w:rPr>
        <w:t xml:space="preserve"> 45 feet from the home, intersecting a portion of the back yard</w:t>
      </w:r>
      <w:r w:rsidR="00FD6975">
        <w:rPr>
          <w:rFonts w:ascii="Arial" w:eastAsia="Times New Roman" w:hAnsi="Arial" w:cs="Arial"/>
          <w:lang w:eastAsia="en-US"/>
        </w:rPr>
        <w:t>.</w:t>
      </w:r>
    </w:p>
    <w:p w14:paraId="3D355620" w14:textId="45AC9698" w:rsidR="00C5410D" w:rsidRDefault="00C5410D" w:rsidP="00CC421B">
      <w:pPr>
        <w:numPr>
          <w:ilvl w:val="0"/>
          <w:numId w:val="3"/>
        </w:numPr>
        <w:spacing w:after="0" w:line="240" w:lineRule="auto"/>
        <w:rPr>
          <w:rFonts w:ascii="Arial" w:eastAsia="Times New Roman" w:hAnsi="Arial" w:cs="Arial"/>
          <w:lang w:eastAsia="en-US"/>
        </w:rPr>
      </w:pPr>
      <w:r w:rsidRPr="00B53DB6">
        <w:rPr>
          <w:rFonts w:ascii="Arial" w:eastAsia="Times New Roman" w:hAnsi="Arial" w:cs="Arial"/>
          <w:lang w:eastAsia="en-US"/>
        </w:rPr>
        <w:t>HARP010505- 8 Hromiak Terr, Woodland Park Borough, NJ 07424</w:t>
      </w:r>
    </w:p>
    <w:p w14:paraId="0147F7E5" w14:textId="5DF4C8D3" w:rsidR="008E78F7" w:rsidRDefault="008E78F7" w:rsidP="008E78F7">
      <w:pPr>
        <w:numPr>
          <w:ilvl w:val="1"/>
          <w:numId w:val="3"/>
        </w:numPr>
        <w:spacing w:after="0" w:line="240" w:lineRule="auto"/>
        <w:rPr>
          <w:rFonts w:ascii="Arial" w:eastAsia="Times New Roman" w:hAnsi="Arial" w:cs="Arial"/>
          <w:lang w:eastAsia="en-US"/>
        </w:rPr>
      </w:pPr>
      <w:r>
        <w:rPr>
          <w:rFonts w:ascii="Arial" w:eastAsia="Times New Roman" w:hAnsi="Arial" w:cs="Arial"/>
          <w:lang w:eastAsia="en-US"/>
        </w:rPr>
        <w:t>The structure is located within the 100-year floodplain. The floodway is located southeast of the structure, approximately</w:t>
      </w:r>
      <w:r w:rsidR="0003542F">
        <w:rPr>
          <w:rFonts w:ascii="Arial" w:eastAsia="Times New Roman" w:hAnsi="Arial" w:cs="Arial"/>
          <w:lang w:eastAsia="en-US"/>
        </w:rPr>
        <w:t xml:space="preserve"> 15 feet from the home, </w:t>
      </w:r>
      <w:r w:rsidR="00630FE0">
        <w:rPr>
          <w:rFonts w:ascii="Arial" w:eastAsia="Times New Roman" w:hAnsi="Arial" w:cs="Arial"/>
          <w:lang w:eastAsia="en-US"/>
        </w:rPr>
        <w:t>covering a portion of the driveway and front yard.</w:t>
      </w:r>
    </w:p>
    <w:p w14:paraId="61E49166" w14:textId="77777777" w:rsidR="00B9634A" w:rsidRPr="00B9634A" w:rsidRDefault="00B9634A" w:rsidP="00B9634A">
      <w:pPr>
        <w:numPr>
          <w:ilvl w:val="0"/>
          <w:numId w:val="3"/>
        </w:numPr>
        <w:tabs>
          <w:tab w:val="num" w:pos="720"/>
        </w:tabs>
        <w:spacing w:after="0" w:line="240" w:lineRule="auto"/>
        <w:rPr>
          <w:rFonts w:ascii="Arial" w:eastAsia="Times New Roman" w:hAnsi="Arial" w:cs="Arial"/>
          <w:lang w:eastAsia="en-US"/>
        </w:rPr>
      </w:pPr>
      <w:r w:rsidRPr="00B9634A">
        <w:rPr>
          <w:rFonts w:ascii="Arial" w:eastAsia="Times New Roman" w:hAnsi="Arial" w:cs="Arial"/>
          <w:lang w:eastAsia="en-US"/>
        </w:rPr>
        <w:t>HARP010741- 376 Pennington Ave, Passaic City, Passaic County, NJ 07055 </w:t>
      </w:r>
    </w:p>
    <w:p w14:paraId="18AAF057" w14:textId="77777777" w:rsidR="00B9634A" w:rsidRPr="00B9634A" w:rsidRDefault="00B9634A" w:rsidP="00B9634A">
      <w:pPr>
        <w:numPr>
          <w:ilvl w:val="1"/>
          <w:numId w:val="3"/>
        </w:numPr>
        <w:spacing w:after="0" w:line="240" w:lineRule="auto"/>
        <w:rPr>
          <w:rFonts w:ascii="Arial" w:eastAsia="Times New Roman" w:hAnsi="Arial" w:cs="Arial"/>
          <w:lang w:eastAsia="en-US"/>
        </w:rPr>
      </w:pPr>
      <w:r w:rsidRPr="00B9634A">
        <w:rPr>
          <w:rFonts w:ascii="Arial" w:eastAsia="Times New Roman" w:hAnsi="Arial" w:cs="Arial"/>
          <w:lang w:eastAsia="en-US"/>
        </w:rPr>
        <w:t xml:space="preserve">The structure is located within the 500-year floodplain. While the structure appears to be located within the 100-year floodplain on the FIRM </w:t>
      </w:r>
      <w:r w:rsidRPr="00B9634A">
        <w:rPr>
          <w:rFonts w:ascii="Arial" w:eastAsia="Times New Roman" w:hAnsi="Arial" w:cs="Arial"/>
          <w:lang w:eastAsia="en-US"/>
        </w:rPr>
        <w:lastRenderedPageBreak/>
        <w:t>(including a small portion within the floodway), a Letter of Map Amendment dated 7/29/2019 removed the structure from the Special Flood Hazard Area (SFHA). FEMA has determined that the structure is located within Zone X (Shaded), or the 500-year floodplain, and DCA has determined that the application is eligible to participate in HARP. The floodway is located east of the structure, covering portions of the back yard. </w:t>
      </w:r>
    </w:p>
    <w:p w14:paraId="70D2FDDD" w14:textId="77777777" w:rsidR="00B9634A" w:rsidRPr="00B9634A" w:rsidRDefault="00B9634A" w:rsidP="00B9634A">
      <w:pPr>
        <w:numPr>
          <w:ilvl w:val="0"/>
          <w:numId w:val="3"/>
        </w:numPr>
        <w:tabs>
          <w:tab w:val="num" w:pos="720"/>
        </w:tabs>
        <w:spacing w:after="0" w:line="240" w:lineRule="auto"/>
        <w:rPr>
          <w:rFonts w:ascii="Arial" w:eastAsia="Times New Roman" w:hAnsi="Arial" w:cs="Arial"/>
          <w:lang w:eastAsia="en-US"/>
        </w:rPr>
      </w:pPr>
      <w:r w:rsidRPr="00B9634A">
        <w:rPr>
          <w:rFonts w:ascii="Arial" w:eastAsia="Times New Roman" w:hAnsi="Arial" w:cs="Arial"/>
          <w:lang w:eastAsia="en-US"/>
        </w:rPr>
        <w:t>HARP010978- 93 Old York Rd, Bridgewater Township, Somerset County, NJ 08807 </w:t>
      </w:r>
    </w:p>
    <w:p w14:paraId="452EDAFF" w14:textId="47399511" w:rsidR="00B9634A" w:rsidRPr="00B9634A" w:rsidRDefault="00B9634A" w:rsidP="00B9634A">
      <w:pPr>
        <w:numPr>
          <w:ilvl w:val="1"/>
          <w:numId w:val="3"/>
        </w:numPr>
        <w:spacing w:after="0" w:line="240" w:lineRule="auto"/>
        <w:rPr>
          <w:rFonts w:ascii="Arial" w:eastAsia="Times New Roman" w:hAnsi="Arial" w:cs="Arial"/>
          <w:lang w:eastAsia="en-US"/>
        </w:rPr>
      </w:pPr>
      <w:r w:rsidRPr="00B9634A">
        <w:rPr>
          <w:rFonts w:ascii="Arial" w:eastAsia="Times New Roman" w:hAnsi="Arial" w:cs="Arial"/>
          <w:lang w:eastAsia="en-US"/>
        </w:rPr>
        <w:t>The structure is located partially within the 500-year floodplain. The floodway is located south and east of the structure approximately 45 feet from the home, covering portions of the back yard. </w:t>
      </w:r>
    </w:p>
    <w:p w14:paraId="5F0B782D" w14:textId="77777777" w:rsidR="00BF1F15" w:rsidRPr="000E053C" w:rsidRDefault="00BF1F15" w:rsidP="00BF1F15">
      <w:pPr>
        <w:pStyle w:val="ListParagraph"/>
        <w:spacing w:after="0" w:line="240" w:lineRule="auto"/>
        <w:rPr>
          <w:rFonts w:ascii="Arial" w:eastAsia="Times New Roman" w:hAnsi="Arial" w:cs="Arial"/>
          <w:highlight w:val="yellow"/>
          <w:lang w:eastAsia="en-US"/>
        </w:rPr>
      </w:pPr>
    </w:p>
    <w:p w14:paraId="3DEA6DCF" w14:textId="52FBA2F6" w:rsidR="00FC7A40" w:rsidRDefault="004E04CC" w:rsidP="00BD431B">
      <w:pPr>
        <w:spacing w:after="0" w:line="240" w:lineRule="auto"/>
        <w:rPr>
          <w:rFonts w:ascii="Arial" w:eastAsia="Times New Roman" w:hAnsi="Arial" w:cs="Arial"/>
          <w:lang w:eastAsia="en-US"/>
        </w:rPr>
      </w:pPr>
      <w:r w:rsidRPr="00D674D5">
        <w:rPr>
          <w:rFonts w:ascii="Arial" w:eastAsia="Times New Roman" w:hAnsi="Arial" w:cs="Arial"/>
          <w:lang w:eastAsia="en-US"/>
        </w:rPr>
        <w:t xml:space="preserve">The parcels of </w:t>
      </w:r>
      <w:r w:rsidR="00D25B5D">
        <w:rPr>
          <w:rFonts w:ascii="Arial" w:eastAsia="Times New Roman" w:hAnsi="Arial" w:cs="Arial"/>
          <w:lang w:eastAsia="en-US"/>
        </w:rPr>
        <w:t>the</w:t>
      </w:r>
      <w:r w:rsidR="006E63D2" w:rsidRPr="00D674D5">
        <w:rPr>
          <w:rFonts w:ascii="Arial" w:eastAsia="Times New Roman" w:hAnsi="Arial" w:cs="Arial"/>
          <w:lang w:eastAsia="en-US"/>
        </w:rPr>
        <w:t xml:space="preserve"> proposed project locations </w:t>
      </w:r>
      <w:r w:rsidR="00954438">
        <w:rPr>
          <w:rFonts w:ascii="Arial" w:eastAsia="Times New Roman" w:hAnsi="Arial" w:cs="Arial"/>
          <w:lang w:eastAsia="en-US"/>
        </w:rPr>
        <w:t xml:space="preserve">listed above </w:t>
      </w:r>
      <w:r w:rsidR="006E63D2" w:rsidRPr="00D674D5">
        <w:rPr>
          <w:rFonts w:ascii="Arial" w:eastAsia="Times New Roman" w:hAnsi="Arial" w:cs="Arial"/>
          <w:lang w:eastAsia="en-US"/>
        </w:rPr>
        <w:t>are partially located within the floodway</w:t>
      </w:r>
      <w:r w:rsidR="00954438">
        <w:rPr>
          <w:rFonts w:ascii="Arial" w:eastAsia="Times New Roman" w:hAnsi="Arial" w:cs="Arial"/>
          <w:lang w:eastAsia="en-US"/>
        </w:rPr>
        <w:t xml:space="preserve">. </w:t>
      </w:r>
      <w:r w:rsidR="00644CE0" w:rsidRPr="00644CE0">
        <w:rPr>
          <w:rFonts w:ascii="Arial" w:eastAsia="Times New Roman" w:hAnsi="Arial" w:cs="Arial"/>
          <w:lang w:eastAsia="en-US"/>
        </w:rPr>
        <w:t xml:space="preserve">Additionally, the </w:t>
      </w:r>
      <w:r w:rsidR="007553A5">
        <w:rPr>
          <w:rFonts w:ascii="Arial" w:eastAsia="Times New Roman" w:hAnsi="Arial" w:cs="Arial"/>
          <w:lang w:eastAsia="en-US"/>
        </w:rPr>
        <w:t xml:space="preserve">following </w:t>
      </w:r>
      <w:r w:rsidR="003B3984">
        <w:rPr>
          <w:rFonts w:ascii="Arial" w:eastAsia="Times New Roman" w:hAnsi="Arial" w:cs="Arial"/>
          <w:lang w:eastAsia="en-US"/>
        </w:rPr>
        <w:t>five (5)</w:t>
      </w:r>
      <w:r w:rsidR="007553A5">
        <w:rPr>
          <w:rFonts w:ascii="Arial" w:eastAsia="Times New Roman" w:hAnsi="Arial" w:cs="Arial"/>
          <w:lang w:eastAsia="en-US"/>
        </w:rPr>
        <w:t xml:space="preserve"> project locations are</w:t>
      </w:r>
      <w:r w:rsidR="00644CE0" w:rsidRPr="00644CE0">
        <w:rPr>
          <w:rFonts w:ascii="Arial" w:eastAsia="Times New Roman" w:hAnsi="Arial" w:cs="Arial"/>
          <w:lang w:eastAsia="en-US"/>
        </w:rPr>
        <w:t xml:space="preserve"> within 150 feet of a wetland</w:t>
      </w:r>
      <w:r w:rsidR="006E63D2" w:rsidRPr="00D674D5">
        <w:rPr>
          <w:rFonts w:ascii="Arial" w:eastAsia="Times New Roman" w:hAnsi="Arial" w:cs="Arial"/>
          <w:lang w:eastAsia="en-US"/>
        </w:rPr>
        <w:t>, as identified by the USFWS National Wetland Inventory</w:t>
      </w:r>
      <w:r w:rsidR="007553A5">
        <w:rPr>
          <w:rFonts w:ascii="Arial" w:eastAsia="Times New Roman" w:hAnsi="Arial" w:cs="Arial"/>
          <w:lang w:eastAsia="en-US"/>
        </w:rPr>
        <w:t>:</w:t>
      </w:r>
    </w:p>
    <w:p w14:paraId="53C80459" w14:textId="77777777" w:rsidR="00A01AA5" w:rsidRDefault="00A01AA5" w:rsidP="00BD431B">
      <w:pPr>
        <w:spacing w:after="0" w:line="240" w:lineRule="auto"/>
        <w:rPr>
          <w:rFonts w:ascii="Arial" w:eastAsia="Times New Roman" w:hAnsi="Arial" w:cs="Arial"/>
          <w:lang w:eastAsia="en-US"/>
        </w:rPr>
      </w:pPr>
    </w:p>
    <w:p w14:paraId="4A7E3E7C" w14:textId="7DD9FB14" w:rsidR="007553A5" w:rsidRPr="00A01AA5" w:rsidRDefault="007553A5" w:rsidP="00A01AA5">
      <w:pPr>
        <w:pStyle w:val="ListParagraph"/>
        <w:numPr>
          <w:ilvl w:val="0"/>
          <w:numId w:val="11"/>
        </w:numPr>
        <w:spacing w:after="0" w:line="240" w:lineRule="auto"/>
        <w:rPr>
          <w:rFonts w:ascii="Arial" w:eastAsia="Times New Roman" w:hAnsi="Arial" w:cs="Arial"/>
          <w:lang w:eastAsia="en-US"/>
        </w:rPr>
      </w:pPr>
      <w:r w:rsidRPr="00A01AA5">
        <w:rPr>
          <w:rFonts w:ascii="Arial" w:eastAsia="Times New Roman" w:hAnsi="Arial" w:cs="Arial"/>
          <w:lang w:eastAsia="en-US"/>
        </w:rPr>
        <w:t>HARP010419- 1114 Franklin Ave, South Plainfield Borough, NJ 07080</w:t>
      </w:r>
    </w:p>
    <w:p w14:paraId="682FE513" w14:textId="50A86116" w:rsidR="007553A5" w:rsidRPr="00A01AA5" w:rsidRDefault="007553A5" w:rsidP="00A01AA5">
      <w:pPr>
        <w:pStyle w:val="ListParagraph"/>
        <w:numPr>
          <w:ilvl w:val="0"/>
          <w:numId w:val="11"/>
        </w:numPr>
        <w:spacing w:after="0" w:line="240" w:lineRule="auto"/>
        <w:rPr>
          <w:rFonts w:ascii="Arial" w:eastAsia="Times New Roman" w:hAnsi="Arial" w:cs="Arial"/>
          <w:lang w:eastAsia="en-US"/>
        </w:rPr>
      </w:pPr>
      <w:r w:rsidRPr="00A01AA5">
        <w:rPr>
          <w:rFonts w:ascii="Arial" w:eastAsia="Times New Roman" w:hAnsi="Arial" w:cs="Arial"/>
          <w:lang w:eastAsia="en-US"/>
        </w:rPr>
        <w:t>HARP010112- 51 Metuchen Ave, Woodbridge Township, NJ 07095</w:t>
      </w:r>
    </w:p>
    <w:p w14:paraId="1073F56D" w14:textId="57A43F32" w:rsidR="007553A5" w:rsidRDefault="007553A5" w:rsidP="00A01AA5">
      <w:pPr>
        <w:pStyle w:val="ListParagraph"/>
        <w:numPr>
          <w:ilvl w:val="0"/>
          <w:numId w:val="11"/>
        </w:numPr>
        <w:spacing w:after="0" w:line="240" w:lineRule="auto"/>
        <w:rPr>
          <w:rFonts w:ascii="Arial" w:eastAsia="Times New Roman" w:hAnsi="Arial" w:cs="Arial"/>
          <w:lang w:eastAsia="en-US"/>
        </w:rPr>
      </w:pPr>
      <w:r w:rsidRPr="00A01AA5">
        <w:rPr>
          <w:rFonts w:ascii="Arial" w:eastAsia="Times New Roman" w:hAnsi="Arial" w:cs="Arial"/>
          <w:lang w:eastAsia="en-US"/>
        </w:rPr>
        <w:t>HARP010505- 8 Hromiak Terr, Woodland Park Borough, NJ 07424</w:t>
      </w:r>
    </w:p>
    <w:p w14:paraId="077A0A6D" w14:textId="52C7DC78" w:rsidR="003B3984" w:rsidRDefault="003B3984" w:rsidP="003B3984">
      <w:pPr>
        <w:pStyle w:val="paragraph"/>
        <w:numPr>
          <w:ilvl w:val="0"/>
          <w:numId w:val="11"/>
        </w:numPr>
        <w:spacing w:before="0" w:beforeAutospacing="0" w:after="0" w:afterAutospacing="0"/>
        <w:textAlignment w:val="baseline"/>
        <w:rPr>
          <w:rFonts w:ascii="Arial" w:hAnsi="Arial" w:cs="Arial"/>
        </w:rPr>
      </w:pPr>
      <w:r>
        <w:rPr>
          <w:rStyle w:val="normaltextrun"/>
          <w:rFonts w:ascii="Arial" w:eastAsiaTheme="majorEastAsia" w:hAnsi="Arial" w:cs="Arial"/>
        </w:rPr>
        <w:t xml:space="preserve">HARP010741- 376 Pennington Ave, Passaic City, Passaic County, NJ 07055 </w:t>
      </w:r>
    </w:p>
    <w:p w14:paraId="6FEEB809" w14:textId="37B702F9" w:rsidR="003B3984" w:rsidRPr="000D5AE6" w:rsidRDefault="003B3984" w:rsidP="003B3984">
      <w:pPr>
        <w:pStyle w:val="paragraph"/>
        <w:numPr>
          <w:ilvl w:val="0"/>
          <w:numId w:val="11"/>
        </w:numPr>
        <w:spacing w:before="0" w:beforeAutospacing="0" w:after="0" w:afterAutospacing="0"/>
        <w:textAlignment w:val="baseline"/>
        <w:rPr>
          <w:rFonts w:ascii="Arial" w:hAnsi="Arial" w:cs="Arial"/>
        </w:rPr>
      </w:pPr>
      <w:r>
        <w:rPr>
          <w:rStyle w:val="normaltextrun"/>
          <w:rFonts w:ascii="Arial" w:eastAsiaTheme="majorEastAsia" w:hAnsi="Arial" w:cs="Arial"/>
        </w:rPr>
        <w:t>HARP010978- 93 Old York Rd, Bridgewater Township, Somerset County, NJ 08807</w:t>
      </w:r>
    </w:p>
    <w:p w14:paraId="3851A65D" w14:textId="77777777" w:rsidR="00E07998" w:rsidRPr="003B3984" w:rsidRDefault="00E07998" w:rsidP="003B3984">
      <w:pPr>
        <w:pStyle w:val="ListParagraph"/>
        <w:spacing w:after="0" w:line="240" w:lineRule="auto"/>
        <w:rPr>
          <w:rFonts w:ascii="Arial" w:eastAsia="Times New Roman" w:hAnsi="Arial" w:cs="Arial"/>
          <w:lang w:eastAsia="en-US"/>
        </w:rPr>
      </w:pPr>
    </w:p>
    <w:p w14:paraId="694A2BB5" w14:textId="3FC9B5D6" w:rsidR="00305B1B" w:rsidRPr="00131FD9" w:rsidRDefault="00E07998" w:rsidP="00BD431B">
      <w:pPr>
        <w:spacing w:after="0" w:line="240" w:lineRule="auto"/>
        <w:rPr>
          <w:rFonts w:ascii="Arial" w:eastAsia="Times New Roman" w:hAnsi="Arial" w:cs="Arial"/>
          <w:lang w:eastAsia="en-US"/>
        </w:rPr>
      </w:pPr>
      <w:r>
        <w:rPr>
          <w:rFonts w:ascii="Arial" w:eastAsia="Times New Roman" w:hAnsi="Arial" w:cs="Arial"/>
          <w:lang w:eastAsia="en-US"/>
        </w:rPr>
        <w:t>P</w:t>
      </w:r>
      <w:r w:rsidR="004E04CC" w:rsidRPr="2218C6D8">
        <w:rPr>
          <w:rFonts w:ascii="Arial" w:eastAsia="Times New Roman" w:hAnsi="Arial" w:cs="Arial"/>
          <w:lang w:eastAsia="en-US"/>
        </w:rPr>
        <w:t xml:space="preserve">roposed work will be limited to rehabilitation activities within the footprint of the </w:t>
      </w:r>
      <w:r w:rsidR="003B78F7">
        <w:rPr>
          <w:rFonts w:ascii="Arial" w:eastAsia="Times New Roman" w:hAnsi="Arial" w:cs="Arial"/>
          <w:lang w:eastAsia="en-US"/>
        </w:rPr>
        <w:t>previously d</w:t>
      </w:r>
      <w:r w:rsidR="000A355B">
        <w:rPr>
          <w:rFonts w:ascii="Arial" w:eastAsia="Times New Roman" w:hAnsi="Arial" w:cs="Arial"/>
          <w:lang w:eastAsia="en-US"/>
        </w:rPr>
        <w:t>eveloped</w:t>
      </w:r>
      <w:r w:rsidR="003B78F7">
        <w:rPr>
          <w:rFonts w:ascii="Arial" w:eastAsia="Times New Roman" w:hAnsi="Arial" w:cs="Arial"/>
          <w:lang w:eastAsia="en-US"/>
        </w:rPr>
        <w:t xml:space="preserve"> lots</w:t>
      </w:r>
      <w:r w:rsidR="003A6A11" w:rsidRPr="2218C6D8">
        <w:rPr>
          <w:rFonts w:ascii="Arial" w:eastAsia="Times New Roman" w:hAnsi="Arial" w:cs="Arial"/>
          <w:lang w:eastAsia="en-US"/>
        </w:rPr>
        <w:t xml:space="preserve"> and all natural and beneficial functions of the floodplain including floodwater storage and conveyance, groundwater discharge or recharge, erosion control, water quality maintenance, and habitat for flora and fauna will be maintained.</w:t>
      </w:r>
      <w:r w:rsidR="7CCC1A7C" w:rsidRPr="2218C6D8">
        <w:rPr>
          <w:rFonts w:ascii="Arial" w:eastAsia="Times New Roman" w:hAnsi="Arial" w:cs="Arial"/>
          <w:lang w:eastAsia="en-US"/>
        </w:rPr>
        <w:t xml:space="preserve"> </w:t>
      </w:r>
      <w:r w:rsidR="004E04CC" w:rsidRPr="2218C6D8">
        <w:rPr>
          <w:rFonts w:ascii="Arial" w:eastAsia="Times New Roman" w:hAnsi="Arial" w:cs="Arial"/>
          <w:lang w:eastAsia="en-US"/>
        </w:rPr>
        <w:t xml:space="preserve">Based on the proposed action of rehabilitation at all project locations, no impacts to wetlands are anticipated. Best management practices for erosion and sedimentation control will be used to minimize potential impacts. </w:t>
      </w:r>
    </w:p>
    <w:p w14:paraId="0460625D" w14:textId="77777777" w:rsidR="00710F28" w:rsidRPr="000F7E4F" w:rsidRDefault="00710F28" w:rsidP="002E7996">
      <w:pPr>
        <w:spacing w:after="0" w:line="240" w:lineRule="auto"/>
        <w:rPr>
          <w:rFonts w:ascii="Arial" w:eastAsia="Times New Roman" w:hAnsi="Arial" w:cs="Arial"/>
          <w:lang w:eastAsia="en-US"/>
        </w:rPr>
      </w:pPr>
    </w:p>
    <w:p w14:paraId="6F44ED6E" w14:textId="77777777" w:rsidR="00E00B5F" w:rsidRDefault="00C57488" w:rsidP="002E7996">
      <w:pPr>
        <w:spacing w:after="0" w:line="240" w:lineRule="auto"/>
        <w:rPr>
          <w:rFonts w:ascii="Arial" w:eastAsia="Times New Roman" w:hAnsi="Arial" w:cs="Arial"/>
          <w:lang w:eastAsia="en-US"/>
        </w:rPr>
      </w:pPr>
      <w:r>
        <w:rPr>
          <w:rFonts w:ascii="Arial" w:eastAsia="Times New Roman" w:hAnsi="Arial" w:cs="Arial"/>
          <w:lang w:eastAsia="en-US"/>
        </w:rPr>
        <w:t>DCA</w:t>
      </w:r>
      <w:r w:rsidR="009A539F" w:rsidRPr="000F7E4F">
        <w:rPr>
          <w:rFonts w:ascii="Arial" w:eastAsia="Times New Roman" w:hAnsi="Arial" w:cs="Arial"/>
          <w:lang w:eastAsia="en-US"/>
        </w:rPr>
        <w:t xml:space="preserve"> has considered the following alternatives and mitigation measures to minimize adverse impacts and to restore and preserve natural and beneficial functions and intrinsic values of the existing floodplain/wetland: </w:t>
      </w:r>
    </w:p>
    <w:p w14:paraId="41EC268D" w14:textId="77777777" w:rsidR="0087150F" w:rsidRDefault="0087150F" w:rsidP="002E7996">
      <w:pPr>
        <w:spacing w:after="0" w:line="240" w:lineRule="auto"/>
        <w:rPr>
          <w:rFonts w:ascii="Arial" w:eastAsia="Times New Roman" w:hAnsi="Arial" w:cs="Arial"/>
          <w:lang w:eastAsia="en-US"/>
        </w:rPr>
      </w:pPr>
    </w:p>
    <w:p w14:paraId="67D5432D" w14:textId="75A4D1FB" w:rsidR="00E00B5F" w:rsidRDefault="00EC33E3" w:rsidP="00EC33E3">
      <w:pPr>
        <w:pStyle w:val="ListParagraph"/>
        <w:numPr>
          <w:ilvl w:val="0"/>
          <w:numId w:val="9"/>
        </w:numPr>
        <w:spacing w:after="0" w:line="240" w:lineRule="auto"/>
        <w:rPr>
          <w:rFonts w:ascii="Arial" w:eastAsia="Times New Roman" w:hAnsi="Arial" w:cs="Arial"/>
          <w:lang w:eastAsia="en-US"/>
        </w:rPr>
      </w:pPr>
      <w:r>
        <w:rPr>
          <w:rFonts w:ascii="Arial" w:eastAsia="Times New Roman" w:hAnsi="Arial" w:cs="Arial"/>
          <w:lang w:eastAsia="en-US"/>
        </w:rPr>
        <w:t xml:space="preserve">Locate the project outside of the floodplain and wetland: </w:t>
      </w:r>
      <w:r w:rsidR="00B16976" w:rsidRPr="00B16976">
        <w:rPr>
          <w:rFonts w:ascii="Arial" w:eastAsia="Times New Roman" w:hAnsi="Arial" w:cs="Arial"/>
          <w:lang w:eastAsia="en-US"/>
        </w:rPr>
        <w:t>New Jersey is the most densely populated state in the country and therefore, a policy to prohibit any development in the floodplain is not considered practicable due to the great number of parcels located within the floodplain and wetlands in the counties most affected by Hurricane Ida</w:t>
      </w:r>
    </w:p>
    <w:p w14:paraId="461F7C74" w14:textId="36679924" w:rsidR="00B16976" w:rsidRDefault="00B16976" w:rsidP="00EC33E3">
      <w:pPr>
        <w:pStyle w:val="ListParagraph"/>
        <w:numPr>
          <w:ilvl w:val="0"/>
          <w:numId w:val="9"/>
        </w:numPr>
        <w:spacing w:after="0" w:line="240" w:lineRule="auto"/>
        <w:rPr>
          <w:rFonts w:ascii="Arial" w:eastAsia="Times New Roman" w:hAnsi="Arial" w:cs="Arial"/>
          <w:lang w:eastAsia="en-US"/>
        </w:rPr>
      </w:pPr>
      <w:r>
        <w:rPr>
          <w:rFonts w:ascii="Arial" w:eastAsia="Times New Roman" w:hAnsi="Arial" w:cs="Arial"/>
          <w:lang w:eastAsia="en-US"/>
        </w:rPr>
        <w:t xml:space="preserve">No Action Alternative: </w:t>
      </w:r>
      <w:r w:rsidR="00AE775E">
        <w:rPr>
          <w:rFonts w:ascii="Arial" w:eastAsia="Times New Roman" w:hAnsi="Arial" w:cs="Arial"/>
          <w:lang w:eastAsia="en-US"/>
        </w:rPr>
        <w:t>The</w:t>
      </w:r>
      <w:r w:rsidR="00AE775E" w:rsidRPr="00AE775E">
        <w:rPr>
          <w:rFonts w:ascii="Arial" w:eastAsia="Times New Roman" w:hAnsi="Arial" w:cs="Arial"/>
          <w:lang w:eastAsia="en-US"/>
        </w:rPr>
        <w:t xml:space="preserve"> No Action Alternative</w:t>
      </w:r>
      <w:r w:rsidR="00AE775E">
        <w:rPr>
          <w:rFonts w:ascii="Arial" w:eastAsia="Times New Roman" w:hAnsi="Arial" w:cs="Arial"/>
          <w:lang w:eastAsia="en-US"/>
        </w:rPr>
        <w:t xml:space="preserve"> </w:t>
      </w:r>
      <w:r w:rsidR="00AE775E" w:rsidRPr="00AE775E">
        <w:rPr>
          <w:rFonts w:ascii="Arial" w:eastAsia="Times New Roman" w:hAnsi="Arial" w:cs="Arial"/>
          <w:lang w:eastAsia="en-US"/>
        </w:rPr>
        <w:t xml:space="preserve">would mean that applicants would not receive grants under HARP. As a result, these property owners would not be provided financial assistance to rehabilitate, reconstruct, elevate, or otherwise mitigate their homes to better withstand the next storm event. Thus, their properties would be more vulnerable to future flooding </w:t>
      </w:r>
      <w:r w:rsidR="00AE775E" w:rsidRPr="00AE775E">
        <w:rPr>
          <w:rFonts w:ascii="Arial" w:eastAsia="Times New Roman" w:hAnsi="Arial" w:cs="Arial"/>
          <w:lang w:eastAsia="en-US"/>
        </w:rPr>
        <w:lastRenderedPageBreak/>
        <w:t>conditions. The No Action Alternative would neither address the State’s need for safe, decent, and affordable housing, nor would it require homes within the floodplain to be elevated to the highest standard for flood protection.</w:t>
      </w:r>
    </w:p>
    <w:p w14:paraId="20C74D56" w14:textId="03F7671E" w:rsidR="00E643FB" w:rsidRDefault="00E643FB" w:rsidP="008F2FD0">
      <w:pPr>
        <w:pStyle w:val="ListParagraph"/>
        <w:numPr>
          <w:ilvl w:val="0"/>
          <w:numId w:val="9"/>
        </w:numPr>
        <w:spacing w:after="0" w:line="240" w:lineRule="auto"/>
        <w:rPr>
          <w:rFonts w:ascii="Arial" w:eastAsia="Times New Roman" w:hAnsi="Arial" w:cs="Arial"/>
          <w:lang w:eastAsia="en-US"/>
        </w:rPr>
      </w:pPr>
      <w:r>
        <w:rPr>
          <w:rFonts w:ascii="Arial" w:eastAsia="Times New Roman" w:hAnsi="Arial" w:cs="Arial"/>
          <w:lang w:eastAsia="en-US"/>
        </w:rPr>
        <w:t>Locate the proposed project within the floodplain and wetland (preferred alternative)</w:t>
      </w:r>
      <w:r w:rsidR="00920940">
        <w:rPr>
          <w:rFonts w:ascii="Arial" w:eastAsia="Times New Roman" w:hAnsi="Arial" w:cs="Arial"/>
          <w:lang w:eastAsia="en-US"/>
        </w:rPr>
        <w:t xml:space="preserve">: </w:t>
      </w:r>
      <w:r w:rsidR="008F2FD0">
        <w:rPr>
          <w:rFonts w:ascii="Arial" w:eastAsia="Times New Roman" w:hAnsi="Arial" w:cs="Arial"/>
          <w:lang w:eastAsia="en-US"/>
        </w:rPr>
        <w:t xml:space="preserve">This alternative would allow </w:t>
      </w:r>
      <w:r w:rsidR="003D290D" w:rsidRPr="003D290D">
        <w:rPr>
          <w:rFonts w:ascii="Arial" w:eastAsia="Times New Roman" w:hAnsi="Arial" w:cs="Arial"/>
          <w:lang w:eastAsia="en-US"/>
        </w:rPr>
        <w:t xml:space="preserve">property owners </w:t>
      </w:r>
      <w:r w:rsidR="008F2FD0">
        <w:rPr>
          <w:rFonts w:ascii="Arial" w:eastAsia="Times New Roman" w:hAnsi="Arial" w:cs="Arial"/>
          <w:lang w:eastAsia="en-US"/>
        </w:rPr>
        <w:t xml:space="preserve">to </w:t>
      </w:r>
      <w:r w:rsidR="003D290D" w:rsidRPr="003D290D">
        <w:rPr>
          <w:rFonts w:ascii="Arial" w:eastAsia="Times New Roman" w:hAnsi="Arial" w:cs="Arial"/>
          <w:lang w:eastAsia="en-US"/>
        </w:rPr>
        <w:t>be provided financial</w:t>
      </w:r>
      <w:r w:rsidR="008F2FD0">
        <w:rPr>
          <w:rFonts w:ascii="Arial" w:eastAsia="Times New Roman" w:hAnsi="Arial" w:cs="Arial"/>
          <w:lang w:eastAsia="en-US"/>
        </w:rPr>
        <w:t xml:space="preserve"> </w:t>
      </w:r>
      <w:r w:rsidR="003D290D" w:rsidRPr="008F2FD0">
        <w:rPr>
          <w:rFonts w:ascii="Arial" w:eastAsia="Times New Roman" w:hAnsi="Arial" w:cs="Arial"/>
          <w:lang w:eastAsia="en-US"/>
        </w:rPr>
        <w:t xml:space="preserve">assistance to rehabilitate, reconstruct, or elevate their homes and thus </w:t>
      </w:r>
      <w:r w:rsidR="00DB49E3">
        <w:rPr>
          <w:rFonts w:ascii="Arial" w:eastAsia="Times New Roman" w:hAnsi="Arial" w:cs="Arial"/>
          <w:lang w:eastAsia="en-US"/>
        </w:rPr>
        <w:t xml:space="preserve">protect </w:t>
      </w:r>
      <w:r w:rsidR="003D290D" w:rsidRPr="008F2FD0">
        <w:rPr>
          <w:rFonts w:ascii="Arial" w:eastAsia="Times New Roman" w:hAnsi="Arial" w:cs="Arial"/>
          <w:lang w:eastAsia="en-US"/>
        </w:rPr>
        <w:t xml:space="preserve">their properties </w:t>
      </w:r>
      <w:r w:rsidR="00DB49E3">
        <w:rPr>
          <w:rFonts w:ascii="Arial" w:eastAsia="Times New Roman" w:hAnsi="Arial" w:cs="Arial"/>
          <w:lang w:eastAsia="en-US"/>
        </w:rPr>
        <w:t>from</w:t>
      </w:r>
      <w:r w:rsidR="003D290D" w:rsidRPr="008F2FD0">
        <w:rPr>
          <w:rFonts w:ascii="Arial" w:eastAsia="Times New Roman" w:hAnsi="Arial" w:cs="Arial"/>
          <w:lang w:eastAsia="en-US"/>
        </w:rPr>
        <w:t xml:space="preserve"> future flooding conditions. </w:t>
      </w:r>
      <w:r w:rsidR="008F6223">
        <w:rPr>
          <w:rFonts w:ascii="Arial" w:eastAsia="Times New Roman" w:hAnsi="Arial" w:cs="Arial"/>
          <w:lang w:eastAsia="en-US"/>
        </w:rPr>
        <w:t>This would also</w:t>
      </w:r>
      <w:r w:rsidR="003D290D" w:rsidRPr="008F2FD0">
        <w:rPr>
          <w:rFonts w:ascii="Arial" w:eastAsia="Times New Roman" w:hAnsi="Arial" w:cs="Arial"/>
          <w:lang w:eastAsia="en-US"/>
        </w:rPr>
        <w:t xml:space="preserve"> address the State’s need for safe, decent, and affordable housing</w:t>
      </w:r>
      <w:r w:rsidR="008F6223">
        <w:rPr>
          <w:rFonts w:ascii="Arial" w:eastAsia="Times New Roman" w:hAnsi="Arial" w:cs="Arial"/>
          <w:lang w:eastAsia="en-US"/>
        </w:rPr>
        <w:t>.</w:t>
      </w:r>
    </w:p>
    <w:p w14:paraId="7C9CFBC0" w14:textId="77777777" w:rsidR="008F6223" w:rsidRPr="008F2FD0" w:rsidRDefault="008F6223" w:rsidP="008F6223">
      <w:pPr>
        <w:pStyle w:val="ListParagraph"/>
        <w:spacing w:after="0" w:line="240" w:lineRule="auto"/>
        <w:ind w:left="1080"/>
        <w:rPr>
          <w:rFonts w:ascii="Arial" w:eastAsia="Times New Roman" w:hAnsi="Arial" w:cs="Arial"/>
          <w:lang w:eastAsia="en-US"/>
        </w:rPr>
      </w:pPr>
    </w:p>
    <w:p w14:paraId="40D8D19A" w14:textId="164DEC30" w:rsidR="00005FC2" w:rsidRDefault="006B154F" w:rsidP="002E7996">
      <w:pPr>
        <w:spacing w:after="0" w:line="240" w:lineRule="auto"/>
        <w:rPr>
          <w:rFonts w:ascii="Arial" w:eastAsia="Times New Roman" w:hAnsi="Arial" w:cs="Arial"/>
          <w:lang w:eastAsia="en-US"/>
        </w:rPr>
      </w:pPr>
      <w:r>
        <w:rPr>
          <w:rFonts w:ascii="Arial" w:eastAsia="Times New Roman" w:hAnsi="Arial" w:cs="Arial"/>
          <w:lang w:eastAsia="en-US"/>
        </w:rPr>
        <w:t>T</w:t>
      </w:r>
      <w:r w:rsidR="009A539F" w:rsidRPr="000F7E4F">
        <w:rPr>
          <w:rFonts w:ascii="Arial" w:eastAsia="Times New Roman" w:hAnsi="Arial" w:cs="Arial"/>
          <w:lang w:eastAsia="en-US"/>
        </w:rPr>
        <w:t>he action</w:t>
      </w:r>
      <w:r w:rsidR="003420C5">
        <w:rPr>
          <w:rFonts w:ascii="Arial" w:eastAsia="Times New Roman" w:hAnsi="Arial" w:cs="Arial"/>
          <w:lang w:eastAsia="en-US"/>
        </w:rPr>
        <w:t>s</w:t>
      </w:r>
      <w:r w:rsidR="009A539F" w:rsidRPr="000F7E4F">
        <w:rPr>
          <w:rFonts w:ascii="Arial" w:eastAsia="Times New Roman" w:hAnsi="Arial" w:cs="Arial"/>
          <w:lang w:eastAsia="en-US"/>
        </w:rPr>
        <w:t xml:space="preserve"> must take place within </w:t>
      </w:r>
      <w:r w:rsidR="00005FC2">
        <w:rPr>
          <w:rFonts w:ascii="Arial" w:eastAsia="Times New Roman" w:hAnsi="Arial" w:cs="Arial"/>
          <w:lang w:eastAsia="en-US"/>
        </w:rPr>
        <w:t>the floodplain and wetland</w:t>
      </w:r>
      <w:r w:rsidR="009A539F" w:rsidRPr="000F7E4F">
        <w:rPr>
          <w:rFonts w:ascii="Arial" w:eastAsia="Times New Roman" w:hAnsi="Arial" w:cs="Arial"/>
          <w:lang w:eastAsia="en-US"/>
        </w:rPr>
        <w:t xml:space="preserve"> </w:t>
      </w:r>
      <w:r w:rsidR="00005FC2" w:rsidRPr="00005FC2">
        <w:rPr>
          <w:rFonts w:ascii="Arial" w:eastAsia="Times New Roman" w:hAnsi="Arial" w:cs="Arial"/>
          <w:lang w:eastAsia="en-US"/>
        </w:rPr>
        <w:t>due to 1) the need to provide safe and affordable housing; 2) the desire not to displace residents; and 3) the ability to mitigate and minimize impacts on human health, public property and floodplain and wetland values.</w:t>
      </w:r>
    </w:p>
    <w:p w14:paraId="381D209F" w14:textId="77777777" w:rsidR="00005FC2" w:rsidRDefault="00005FC2" w:rsidP="002E7996">
      <w:pPr>
        <w:spacing w:after="0" w:line="240" w:lineRule="auto"/>
        <w:rPr>
          <w:rFonts w:ascii="Arial" w:eastAsia="Times New Roman" w:hAnsi="Arial" w:cs="Arial"/>
          <w:lang w:eastAsia="en-US"/>
        </w:rPr>
      </w:pPr>
    </w:p>
    <w:p w14:paraId="3246D91D" w14:textId="04A1ED4A" w:rsidR="00D27276" w:rsidRPr="00D27276" w:rsidRDefault="00D27276" w:rsidP="00D27276">
      <w:pPr>
        <w:spacing w:after="0" w:line="240" w:lineRule="auto"/>
        <w:rPr>
          <w:rFonts w:ascii="Arial" w:eastAsia="Times New Roman" w:hAnsi="Arial" w:cs="Arial"/>
          <w:lang w:eastAsia="en-US"/>
        </w:rPr>
      </w:pPr>
      <w:r w:rsidRPr="00D27276">
        <w:rPr>
          <w:rFonts w:ascii="Arial" w:eastAsia="Times New Roman" w:hAnsi="Arial" w:cs="Arial"/>
          <w:lang w:eastAsia="en-US"/>
        </w:rPr>
        <w:t>Property owners participating in HARP would be required to adhere to the following conditions</w:t>
      </w:r>
      <w:r w:rsidR="000A6406">
        <w:rPr>
          <w:rFonts w:ascii="Arial" w:eastAsia="Times New Roman" w:hAnsi="Arial" w:cs="Arial"/>
          <w:lang w:eastAsia="en-US"/>
        </w:rPr>
        <w:t xml:space="preserve"> and mitigation measures</w:t>
      </w:r>
      <w:r w:rsidRPr="00D27276">
        <w:rPr>
          <w:rFonts w:ascii="Arial" w:eastAsia="Times New Roman" w:hAnsi="Arial" w:cs="Arial"/>
          <w:lang w:eastAsia="en-US"/>
        </w:rPr>
        <w:t xml:space="preserve"> to minimize the threat to property, minimize losses from flooding, and benefit floodplain and wetland values:</w:t>
      </w:r>
    </w:p>
    <w:p w14:paraId="6303EDBF" w14:textId="77777777" w:rsidR="00D27276" w:rsidRPr="00D27276" w:rsidRDefault="00D27276" w:rsidP="00D27276">
      <w:pPr>
        <w:spacing w:after="0" w:line="240" w:lineRule="auto"/>
        <w:rPr>
          <w:rFonts w:ascii="Arial" w:eastAsia="Times New Roman" w:hAnsi="Arial" w:cs="Arial"/>
          <w:lang w:eastAsia="en-US"/>
        </w:rPr>
      </w:pPr>
    </w:p>
    <w:p w14:paraId="17313B22" w14:textId="4C72D740" w:rsidR="00D27276" w:rsidRPr="00D27276" w:rsidRDefault="00D27276" w:rsidP="00D27276">
      <w:pPr>
        <w:pStyle w:val="ListParagraph"/>
        <w:numPr>
          <w:ilvl w:val="0"/>
          <w:numId w:val="10"/>
        </w:numPr>
        <w:spacing w:after="0" w:line="240" w:lineRule="auto"/>
        <w:rPr>
          <w:rFonts w:ascii="Arial" w:eastAsia="Times New Roman" w:hAnsi="Arial" w:cs="Arial"/>
          <w:lang w:eastAsia="en-US"/>
        </w:rPr>
      </w:pPr>
      <w:proofErr w:type="gramStart"/>
      <w:r w:rsidRPr="00D27276">
        <w:rPr>
          <w:rFonts w:ascii="Arial" w:eastAsia="Times New Roman" w:hAnsi="Arial" w:cs="Arial"/>
          <w:lang w:eastAsia="en-US"/>
        </w:rPr>
        <w:t>With the exception of</w:t>
      </w:r>
      <w:proofErr w:type="gramEnd"/>
      <w:r w:rsidRPr="00D27276">
        <w:rPr>
          <w:rFonts w:ascii="Arial" w:eastAsia="Times New Roman" w:hAnsi="Arial" w:cs="Arial"/>
          <w:lang w:eastAsia="en-US"/>
        </w:rPr>
        <w:t xml:space="preserve"> historic structures (as defined in 44 CFR 59.1), all proposed reconstruction, substantial improvements (as defined in 44 CFR 59.1), and elevation activities in the floodplain must adhere to the most recent elevation requirements in accordance with the Flood Hazard Area Control Act rules (N.J.A.C. 7:13). Elevation requirements would be determined using the </w:t>
      </w:r>
      <w:r w:rsidR="00945081">
        <w:rPr>
          <w:rFonts w:ascii="Arial" w:eastAsia="Times New Roman" w:hAnsi="Arial" w:cs="Arial"/>
          <w:lang w:eastAsia="en-US"/>
        </w:rPr>
        <w:t>floodplain</w:t>
      </w:r>
      <w:r w:rsidRPr="00D27276">
        <w:rPr>
          <w:rFonts w:ascii="Arial" w:eastAsia="Times New Roman" w:hAnsi="Arial" w:cs="Arial"/>
          <w:lang w:eastAsia="en-US"/>
        </w:rPr>
        <w:t xml:space="preserve"> elevation.</w:t>
      </w:r>
    </w:p>
    <w:p w14:paraId="045D0BCD" w14:textId="31461D84" w:rsidR="00D27276" w:rsidRPr="00D27276" w:rsidRDefault="00D27276" w:rsidP="00D27276">
      <w:pPr>
        <w:pStyle w:val="ListParagraph"/>
        <w:numPr>
          <w:ilvl w:val="0"/>
          <w:numId w:val="10"/>
        </w:numPr>
        <w:spacing w:after="0" w:line="240" w:lineRule="auto"/>
        <w:rPr>
          <w:rFonts w:ascii="Arial" w:eastAsia="Times New Roman" w:hAnsi="Arial" w:cs="Arial"/>
          <w:lang w:eastAsia="en-US"/>
        </w:rPr>
      </w:pPr>
      <w:r w:rsidRPr="00D27276">
        <w:rPr>
          <w:rFonts w:ascii="Arial" w:eastAsia="Times New Roman" w:hAnsi="Arial" w:cs="Arial"/>
          <w:lang w:eastAsia="en-US"/>
        </w:rPr>
        <w:t>Properties in, or partially in, the 100-year floodplain shown on the effective FEMA Flood Insurance Rate Map (FIRM), must be covered by flood insurance and the flood insurance must be maintained when ownership transfers [24 CFR 58.6(a)(1)].</w:t>
      </w:r>
    </w:p>
    <w:p w14:paraId="3CF3C3F6" w14:textId="34EEAB8F" w:rsidR="00D27276" w:rsidRPr="00D27276" w:rsidRDefault="00D27276" w:rsidP="00D27276">
      <w:pPr>
        <w:pStyle w:val="ListParagraph"/>
        <w:numPr>
          <w:ilvl w:val="0"/>
          <w:numId w:val="10"/>
        </w:numPr>
        <w:spacing w:after="0" w:line="240" w:lineRule="auto"/>
        <w:rPr>
          <w:rFonts w:ascii="Arial" w:eastAsia="Times New Roman" w:hAnsi="Arial" w:cs="Arial"/>
          <w:lang w:eastAsia="en-US"/>
        </w:rPr>
      </w:pPr>
      <w:r w:rsidRPr="00D27276">
        <w:rPr>
          <w:rFonts w:ascii="Arial" w:eastAsia="Times New Roman" w:hAnsi="Arial" w:cs="Arial"/>
          <w:lang w:eastAsia="en-US"/>
        </w:rPr>
        <w:t>Wetlands on or in the vicinity of the project site are to be protected from any unnecessary construction activities or disturbance.</w:t>
      </w:r>
    </w:p>
    <w:p w14:paraId="2D9DADEF" w14:textId="6657F62E" w:rsidR="00D27276" w:rsidRPr="00D27276" w:rsidRDefault="00D27276" w:rsidP="00D27276">
      <w:pPr>
        <w:pStyle w:val="ListParagraph"/>
        <w:numPr>
          <w:ilvl w:val="0"/>
          <w:numId w:val="10"/>
        </w:numPr>
        <w:spacing w:after="0" w:line="240" w:lineRule="auto"/>
        <w:rPr>
          <w:rFonts w:ascii="Arial" w:eastAsia="Times New Roman" w:hAnsi="Arial" w:cs="Arial"/>
          <w:lang w:eastAsia="en-US"/>
        </w:rPr>
      </w:pPr>
      <w:r w:rsidRPr="00D27276">
        <w:rPr>
          <w:rFonts w:ascii="Arial" w:eastAsia="Times New Roman" w:hAnsi="Arial" w:cs="Arial"/>
          <w:lang w:eastAsia="en-US"/>
        </w:rPr>
        <w:t>Vegetation and exposed soil are to be reestablished as soon as possible after work has been completed.</w:t>
      </w:r>
    </w:p>
    <w:p w14:paraId="00C6EBBF" w14:textId="58989B6C" w:rsidR="00D27276" w:rsidRPr="00D27276" w:rsidRDefault="00D27276" w:rsidP="00D27276">
      <w:pPr>
        <w:pStyle w:val="ListParagraph"/>
        <w:numPr>
          <w:ilvl w:val="0"/>
          <w:numId w:val="10"/>
        </w:numPr>
        <w:spacing w:after="0" w:line="240" w:lineRule="auto"/>
        <w:rPr>
          <w:rFonts w:ascii="Arial" w:eastAsia="Times New Roman" w:hAnsi="Arial" w:cs="Arial"/>
          <w:lang w:eastAsia="en-US"/>
        </w:rPr>
      </w:pPr>
      <w:r w:rsidRPr="00D27276">
        <w:rPr>
          <w:rFonts w:ascii="Arial" w:eastAsia="Times New Roman" w:hAnsi="Arial" w:cs="Arial"/>
          <w:lang w:eastAsia="en-US"/>
        </w:rPr>
        <w:t>Existing drain inlets are to be protected from debris, soil, and sedimentation.</w:t>
      </w:r>
    </w:p>
    <w:p w14:paraId="40C2AB62" w14:textId="7E3C0D22" w:rsidR="00D27276" w:rsidRPr="000A6406" w:rsidRDefault="00D27276" w:rsidP="00D27276">
      <w:pPr>
        <w:pStyle w:val="ListParagraph"/>
        <w:numPr>
          <w:ilvl w:val="0"/>
          <w:numId w:val="10"/>
        </w:numPr>
        <w:spacing w:after="0" w:line="240" w:lineRule="auto"/>
        <w:rPr>
          <w:rFonts w:ascii="Arial" w:eastAsia="Times New Roman" w:hAnsi="Arial" w:cs="Arial"/>
          <w:lang w:eastAsia="en-US"/>
        </w:rPr>
      </w:pPr>
      <w:r w:rsidRPr="00D27276">
        <w:rPr>
          <w:rFonts w:ascii="Arial" w:eastAsia="Times New Roman" w:hAnsi="Arial" w:cs="Arial"/>
          <w:lang w:eastAsia="en-US"/>
        </w:rPr>
        <w:t>No heavy equipment is to be operated within wetlands.</w:t>
      </w:r>
    </w:p>
    <w:p w14:paraId="0735AC57" w14:textId="77777777" w:rsidR="00D27276" w:rsidRPr="00D27276" w:rsidRDefault="00D27276" w:rsidP="00D27276">
      <w:pPr>
        <w:spacing w:after="0" w:line="240" w:lineRule="auto"/>
        <w:rPr>
          <w:rFonts w:ascii="Arial" w:eastAsia="Times New Roman" w:hAnsi="Arial" w:cs="Arial"/>
          <w:lang w:eastAsia="en-US"/>
        </w:rPr>
      </w:pPr>
    </w:p>
    <w:p w14:paraId="382D8891" w14:textId="5A5C4E03" w:rsidR="009A539F" w:rsidRDefault="00D27276" w:rsidP="00D27276">
      <w:pPr>
        <w:spacing w:after="0" w:line="240" w:lineRule="auto"/>
        <w:rPr>
          <w:rFonts w:ascii="Arial" w:eastAsia="Times New Roman" w:hAnsi="Arial" w:cs="Arial"/>
          <w:lang w:eastAsia="en-US"/>
        </w:rPr>
      </w:pPr>
      <w:r w:rsidRPr="00D27276">
        <w:rPr>
          <w:rFonts w:ascii="Arial" w:eastAsia="Times New Roman" w:hAnsi="Arial" w:cs="Arial"/>
          <w:lang w:eastAsia="en-US"/>
        </w:rPr>
        <w:t xml:space="preserve">Therefore, the requirements of HARP will help ensure a minimal adverse impact to the floodplain and wetlands at the proposed project locations. </w:t>
      </w:r>
      <w:r w:rsidR="000A6406">
        <w:rPr>
          <w:rFonts w:ascii="Arial" w:eastAsia="Times New Roman" w:hAnsi="Arial" w:cs="Arial"/>
          <w:lang w:eastAsia="en-US"/>
        </w:rPr>
        <w:t>The project will</w:t>
      </w:r>
      <w:r w:rsidR="009A539F" w:rsidRPr="000F7E4F">
        <w:rPr>
          <w:rFonts w:ascii="Arial" w:eastAsia="Times New Roman" w:hAnsi="Arial" w:cs="Arial"/>
          <w:lang w:eastAsia="en-US"/>
        </w:rPr>
        <w:t xml:space="preserve"> compl</w:t>
      </w:r>
      <w:r w:rsidR="000A6406">
        <w:rPr>
          <w:rFonts w:ascii="Arial" w:eastAsia="Times New Roman" w:hAnsi="Arial" w:cs="Arial"/>
          <w:lang w:eastAsia="en-US"/>
        </w:rPr>
        <w:t>y</w:t>
      </w:r>
      <w:r w:rsidR="009A539F" w:rsidRPr="000F7E4F">
        <w:rPr>
          <w:rFonts w:ascii="Arial" w:eastAsia="Times New Roman" w:hAnsi="Arial" w:cs="Arial"/>
          <w:lang w:eastAsia="en-US"/>
        </w:rPr>
        <w:t xml:space="preserve"> with state and local floodplain/wetland protection procedures.</w:t>
      </w:r>
    </w:p>
    <w:p w14:paraId="59F802CB" w14:textId="77777777" w:rsidR="003F3B7F" w:rsidRPr="000F7E4F" w:rsidRDefault="003F3B7F" w:rsidP="002E7996">
      <w:pPr>
        <w:spacing w:after="0" w:line="240" w:lineRule="auto"/>
        <w:rPr>
          <w:rFonts w:ascii="Arial" w:eastAsia="Times New Roman" w:hAnsi="Arial" w:cs="Arial"/>
          <w:lang w:eastAsia="en-US"/>
        </w:rPr>
      </w:pPr>
    </w:p>
    <w:p w14:paraId="45DCFD6A" w14:textId="5FB1B90C" w:rsidR="009A539F" w:rsidRDefault="0013680D" w:rsidP="002E7996">
      <w:pPr>
        <w:spacing w:after="0" w:line="240" w:lineRule="auto"/>
        <w:rPr>
          <w:rFonts w:ascii="Arial" w:eastAsia="Times New Roman" w:hAnsi="Arial" w:cs="Arial"/>
          <w:lang w:eastAsia="en-US"/>
        </w:rPr>
      </w:pPr>
      <w:r>
        <w:rPr>
          <w:rFonts w:ascii="Arial" w:eastAsia="Times New Roman" w:hAnsi="Arial" w:cs="Arial"/>
          <w:lang w:eastAsia="en-US"/>
        </w:rPr>
        <w:t>DCA</w:t>
      </w:r>
      <w:r w:rsidR="009A539F" w:rsidRPr="000F7E4F">
        <w:rPr>
          <w:rFonts w:ascii="Arial" w:eastAsia="Times New Roman" w:hAnsi="Arial" w:cs="Arial"/>
          <w:lang w:eastAsia="en-US"/>
        </w:rPr>
        <w:t xml:space="preserve"> has reevaluated alternatives to building in the</w:t>
      </w:r>
      <w:r>
        <w:rPr>
          <w:rFonts w:ascii="Arial" w:eastAsia="Times New Roman" w:hAnsi="Arial" w:cs="Arial"/>
          <w:lang w:eastAsia="en-US"/>
        </w:rPr>
        <w:t xml:space="preserve"> </w:t>
      </w:r>
      <w:r w:rsidR="009A539F" w:rsidRPr="000F7E4F">
        <w:rPr>
          <w:rFonts w:ascii="Arial" w:eastAsia="Times New Roman" w:hAnsi="Arial" w:cs="Arial"/>
          <w:lang w:eastAsia="en-US"/>
        </w:rPr>
        <w:t>floodplain</w:t>
      </w:r>
      <w:r>
        <w:rPr>
          <w:rFonts w:ascii="Arial" w:eastAsia="Times New Roman" w:hAnsi="Arial" w:cs="Arial"/>
          <w:lang w:eastAsia="en-US"/>
        </w:rPr>
        <w:t xml:space="preserve"> and </w:t>
      </w:r>
      <w:r w:rsidR="009A539F" w:rsidRPr="000F7E4F">
        <w:rPr>
          <w:rFonts w:ascii="Arial" w:eastAsia="Times New Roman" w:hAnsi="Arial" w:cs="Arial"/>
          <w:lang w:eastAsia="en-US"/>
        </w:rPr>
        <w:t xml:space="preserve">wetland and has determined that it has no practicable alternative to </w:t>
      </w:r>
      <w:r>
        <w:rPr>
          <w:rFonts w:ascii="Arial" w:eastAsia="Times New Roman" w:hAnsi="Arial" w:cs="Arial"/>
          <w:lang w:eastAsia="en-US"/>
        </w:rPr>
        <w:t>f</w:t>
      </w:r>
      <w:r w:rsidR="009A539F" w:rsidRPr="000F7E4F">
        <w:rPr>
          <w:rFonts w:ascii="Arial" w:eastAsia="Times New Roman" w:hAnsi="Arial" w:cs="Arial"/>
          <w:lang w:eastAsia="en-US"/>
        </w:rPr>
        <w:t>loodplain</w:t>
      </w:r>
      <w:r>
        <w:rPr>
          <w:rFonts w:ascii="Arial" w:eastAsia="Times New Roman" w:hAnsi="Arial" w:cs="Arial"/>
          <w:lang w:eastAsia="en-US"/>
        </w:rPr>
        <w:t xml:space="preserve"> and </w:t>
      </w:r>
      <w:r w:rsidR="009A539F" w:rsidRPr="000F7E4F">
        <w:rPr>
          <w:rFonts w:ascii="Arial" w:eastAsia="Times New Roman" w:hAnsi="Arial" w:cs="Arial"/>
          <w:lang w:eastAsia="en-US"/>
        </w:rPr>
        <w:t>wetland development. Environmental files documenting compliance with Executive Order 11988</w:t>
      </w:r>
      <w:r w:rsidR="007450CB">
        <w:rPr>
          <w:rFonts w:ascii="Arial" w:eastAsia="Times New Roman" w:hAnsi="Arial" w:cs="Arial"/>
          <w:lang w:eastAsia="en-US"/>
        </w:rPr>
        <w:t>,</w:t>
      </w:r>
      <w:r w:rsidR="009A539F" w:rsidRPr="000F7E4F">
        <w:rPr>
          <w:rFonts w:ascii="Arial" w:eastAsia="Times New Roman" w:hAnsi="Arial" w:cs="Arial"/>
          <w:lang w:eastAsia="en-US"/>
        </w:rPr>
        <w:t xml:space="preserve"> Executive Order 11990, </w:t>
      </w:r>
      <w:r w:rsidR="004D1CEB">
        <w:rPr>
          <w:rFonts w:ascii="Arial" w:eastAsia="Times New Roman" w:hAnsi="Arial" w:cs="Arial"/>
          <w:lang w:eastAsia="en-US"/>
        </w:rPr>
        <w:t xml:space="preserve">and 24 CFR 55 </w:t>
      </w:r>
      <w:r w:rsidR="009A539F" w:rsidRPr="000F7E4F">
        <w:rPr>
          <w:rFonts w:ascii="Arial" w:eastAsia="Times New Roman" w:hAnsi="Arial" w:cs="Arial"/>
          <w:lang w:eastAsia="en-US"/>
        </w:rPr>
        <w:t xml:space="preserve">are available for public inspection, </w:t>
      </w:r>
      <w:proofErr w:type="gramStart"/>
      <w:r w:rsidR="009A539F" w:rsidRPr="000F7E4F">
        <w:rPr>
          <w:rFonts w:ascii="Arial" w:eastAsia="Times New Roman" w:hAnsi="Arial" w:cs="Arial"/>
          <w:lang w:eastAsia="en-US"/>
        </w:rPr>
        <w:t>review</w:t>
      </w:r>
      <w:proofErr w:type="gramEnd"/>
      <w:r w:rsidR="009A539F" w:rsidRPr="000F7E4F">
        <w:rPr>
          <w:rFonts w:ascii="Arial" w:eastAsia="Times New Roman" w:hAnsi="Arial" w:cs="Arial"/>
          <w:lang w:eastAsia="en-US"/>
        </w:rPr>
        <w:t xml:space="preserve"> and copying upon request at the times and location delineated in the last paragraph of this notice for receipt of comments.</w:t>
      </w:r>
    </w:p>
    <w:p w14:paraId="219D6B8C" w14:textId="77777777" w:rsidR="003F3B7F" w:rsidRPr="000F7E4F" w:rsidRDefault="003F3B7F" w:rsidP="002E7996">
      <w:pPr>
        <w:spacing w:after="0" w:line="240" w:lineRule="auto"/>
        <w:rPr>
          <w:rFonts w:ascii="Arial" w:eastAsia="Times New Roman" w:hAnsi="Arial" w:cs="Arial"/>
          <w:lang w:eastAsia="en-US"/>
        </w:rPr>
      </w:pPr>
    </w:p>
    <w:p w14:paraId="49F2A413" w14:textId="4137AB33" w:rsidR="009A539F" w:rsidRDefault="009A539F" w:rsidP="002E7996">
      <w:pPr>
        <w:spacing w:after="0" w:line="240" w:lineRule="auto"/>
        <w:rPr>
          <w:rFonts w:ascii="Arial" w:eastAsia="Times New Roman" w:hAnsi="Arial" w:cs="Arial"/>
          <w:lang w:eastAsia="en-US"/>
        </w:rPr>
      </w:pPr>
      <w:r w:rsidRPr="000F7E4F">
        <w:rPr>
          <w:rFonts w:ascii="Arial" w:eastAsia="Times New Roman" w:hAnsi="Arial" w:cs="Arial"/>
          <w:lang w:eastAsia="en-US"/>
        </w:rPr>
        <w:lastRenderedPageBreak/>
        <w:t xml:space="preserve">There are three primary purposes for this notice. First, people who may be affected by activities in </w:t>
      </w:r>
      <w:r w:rsidR="001941A4">
        <w:rPr>
          <w:rFonts w:ascii="Arial" w:eastAsia="Times New Roman" w:hAnsi="Arial" w:cs="Arial"/>
          <w:lang w:eastAsia="en-US"/>
        </w:rPr>
        <w:t>the floodplain and wetland</w:t>
      </w:r>
      <w:r w:rsidRPr="000F7E4F">
        <w:rPr>
          <w:rFonts w:ascii="Arial" w:eastAsia="Times New Roman" w:hAnsi="Arial" w:cs="Arial"/>
          <w:lang w:eastAsia="en-US"/>
        </w:rPr>
        <w:t xml:space="preserve"> and those who have an interest in the protection of the natural environment should be given an opportunity to express their concerns and provide information about these areas. Second, an adequate public notice program can be an important public educational tool. The dissemination of information and request for public </w:t>
      </w:r>
      <w:proofErr w:type="gramStart"/>
      <w:r w:rsidRPr="000F7E4F">
        <w:rPr>
          <w:rFonts w:ascii="Arial" w:eastAsia="Times New Roman" w:hAnsi="Arial" w:cs="Arial"/>
          <w:lang w:eastAsia="en-US"/>
        </w:rPr>
        <w:t>comment</w:t>
      </w:r>
      <w:proofErr w:type="gramEnd"/>
      <w:r w:rsidRPr="000F7E4F">
        <w:rPr>
          <w:rFonts w:ascii="Arial" w:eastAsia="Times New Roman" w:hAnsi="Arial" w:cs="Arial"/>
          <w:lang w:eastAsia="en-US"/>
        </w:rPr>
        <w:t xml:space="preserve"> about floodplain</w:t>
      </w:r>
      <w:r w:rsidR="0002036E">
        <w:rPr>
          <w:rFonts w:ascii="Arial" w:eastAsia="Times New Roman" w:hAnsi="Arial" w:cs="Arial"/>
          <w:lang w:eastAsia="en-US"/>
        </w:rPr>
        <w:t xml:space="preserve">s and </w:t>
      </w:r>
      <w:r w:rsidRPr="000F7E4F">
        <w:rPr>
          <w:rFonts w:ascii="Arial" w:eastAsia="Times New Roman" w:hAnsi="Arial" w:cs="Arial"/>
          <w:lang w:eastAsia="en-US"/>
        </w:rPr>
        <w:t>wetland</w:t>
      </w:r>
      <w:r w:rsidR="0002036E">
        <w:rPr>
          <w:rFonts w:ascii="Arial" w:eastAsia="Times New Roman" w:hAnsi="Arial" w:cs="Arial"/>
          <w:lang w:eastAsia="en-US"/>
        </w:rPr>
        <w:t>s</w:t>
      </w:r>
      <w:r w:rsidRPr="000F7E4F">
        <w:rPr>
          <w:rFonts w:ascii="Arial" w:eastAsia="Times New Roman" w:hAnsi="Arial" w:cs="Arial"/>
          <w:lang w:eastAsia="en-US"/>
        </w:rPr>
        <w:t xml:space="preserve"> can facilitate and enhance Federal efforts to reduce the risks and impacts associated with the occupancy and modification of these special areas. Third, as a matter of fairness, when the Federal government determines it will participate in actions taking place in </w:t>
      </w:r>
      <w:r w:rsidR="0002036E">
        <w:rPr>
          <w:rFonts w:ascii="Arial" w:eastAsia="Times New Roman" w:hAnsi="Arial" w:cs="Arial"/>
          <w:lang w:eastAsia="en-US"/>
        </w:rPr>
        <w:t xml:space="preserve">a </w:t>
      </w:r>
      <w:r w:rsidRPr="000F7E4F">
        <w:rPr>
          <w:rFonts w:ascii="Arial" w:eastAsia="Times New Roman" w:hAnsi="Arial" w:cs="Arial"/>
          <w:lang w:eastAsia="en-US"/>
        </w:rPr>
        <w:t>floodplain</w:t>
      </w:r>
      <w:r w:rsidR="0002036E">
        <w:rPr>
          <w:rFonts w:ascii="Arial" w:eastAsia="Times New Roman" w:hAnsi="Arial" w:cs="Arial"/>
          <w:lang w:eastAsia="en-US"/>
        </w:rPr>
        <w:t xml:space="preserve"> or </w:t>
      </w:r>
      <w:r w:rsidRPr="000F7E4F">
        <w:rPr>
          <w:rFonts w:ascii="Arial" w:eastAsia="Times New Roman" w:hAnsi="Arial" w:cs="Arial"/>
          <w:lang w:eastAsia="en-US"/>
        </w:rPr>
        <w:t>wetland, it must inform those who may be put at greater or continued risk.</w:t>
      </w:r>
    </w:p>
    <w:p w14:paraId="519E9A81" w14:textId="77777777" w:rsidR="00D747F7" w:rsidRDefault="00D747F7" w:rsidP="002E7996">
      <w:pPr>
        <w:spacing w:after="0" w:line="240" w:lineRule="auto"/>
        <w:rPr>
          <w:rFonts w:ascii="Arial" w:eastAsia="Times New Roman" w:hAnsi="Arial" w:cs="Arial"/>
          <w:lang w:eastAsia="en-US"/>
        </w:rPr>
      </w:pPr>
    </w:p>
    <w:p w14:paraId="5374A211" w14:textId="52F1F2DA" w:rsidR="00D747F7" w:rsidRPr="008403C8" w:rsidRDefault="00D747F7" w:rsidP="002E7996">
      <w:pPr>
        <w:spacing w:after="0" w:line="240" w:lineRule="auto"/>
        <w:rPr>
          <w:rFonts w:ascii="Arial" w:eastAsia="Times New Roman" w:hAnsi="Arial" w:cs="Arial"/>
          <w:u w:val="single"/>
          <w:lang w:eastAsia="en-US"/>
        </w:rPr>
      </w:pPr>
      <w:r w:rsidRPr="008403C8">
        <w:rPr>
          <w:rFonts w:ascii="Arial" w:eastAsia="Times New Roman" w:hAnsi="Arial" w:cs="Arial"/>
          <w:u w:val="single"/>
          <w:lang w:eastAsia="en-US"/>
        </w:rPr>
        <w:t>PUBLIC COMMENTS</w:t>
      </w:r>
    </w:p>
    <w:p w14:paraId="4999F80E" w14:textId="77777777" w:rsidR="008403C8" w:rsidRDefault="008403C8" w:rsidP="002E7996">
      <w:pPr>
        <w:spacing w:after="0" w:line="240" w:lineRule="auto"/>
        <w:rPr>
          <w:rFonts w:ascii="Arial" w:eastAsia="Times New Roman" w:hAnsi="Arial" w:cs="Arial"/>
          <w:lang w:eastAsia="en-US"/>
        </w:rPr>
      </w:pPr>
    </w:p>
    <w:p w14:paraId="2401E93B" w14:textId="1B11387C" w:rsidR="008403C8" w:rsidRDefault="008403C8" w:rsidP="002E7996">
      <w:pPr>
        <w:spacing w:after="0" w:line="240" w:lineRule="auto"/>
        <w:rPr>
          <w:rFonts w:ascii="Arial" w:eastAsia="Times New Roman" w:hAnsi="Arial" w:cs="Arial"/>
          <w:lang w:eastAsia="en-US"/>
        </w:rPr>
      </w:pPr>
      <w:r w:rsidRPr="008403C8">
        <w:rPr>
          <w:rFonts w:ascii="Arial" w:eastAsia="Times New Roman" w:hAnsi="Arial" w:cs="Arial"/>
          <w:lang w:eastAsia="en-US"/>
        </w:rPr>
        <w:t>Any individual, group, or agency disagreeing with this determination or wishing to comment on the project may submit written comments to Samuel Viavattine, Deputy Commissioner, New Jersey Department of Community Affairs, 101 South Broad Street, PO Box 800, Trenton, NJ 08625-0800</w:t>
      </w:r>
      <w:r w:rsidR="00F10531" w:rsidRPr="00BA7C4C">
        <w:rPr>
          <w:rFonts w:ascii="Arial" w:eastAsia="Times New Roman" w:hAnsi="Arial" w:cs="Arial"/>
          <w:lang w:eastAsia="en-US"/>
        </w:rPr>
        <w:t>.</w:t>
      </w:r>
      <w:r w:rsidRPr="008403C8">
        <w:rPr>
          <w:rFonts w:ascii="Arial" w:eastAsia="Times New Roman" w:hAnsi="Arial" w:cs="Arial"/>
          <w:lang w:eastAsia="en-US"/>
        </w:rPr>
        <w:t xml:space="preserve"> </w:t>
      </w:r>
      <w:r w:rsidR="006A55F6" w:rsidRPr="00BA7C4C">
        <w:rPr>
          <w:rFonts w:ascii="Arial" w:eastAsia="Times New Roman" w:hAnsi="Arial" w:cs="Arial"/>
          <w:lang w:eastAsia="en-US"/>
        </w:rPr>
        <w:t xml:space="preserve">Comments may also be submitted via email at </w:t>
      </w:r>
      <w:hyperlink r:id="rId8" w:history="1">
        <w:r w:rsidR="004253FE" w:rsidRPr="00BC6F60">
          <w:rPr>
            <w:rStyle w:val="Hyperlink"/>
            <w:rFonts w:ascii="Arial" w:eastAsia="Times New Roman" w:hAnsi="Arial" w:cs="Arial"/>
            <w:lang w:eastAsia="en-US"/>
          </w:rPr>
          <w:t>DRM.EHPComments@dca.nj.gov</w:t>
        </w:r>
      </w:hyperlink>
      <w:r w:rsidR="006A55F6" w:rsidRPr="00BA7C4C">
        <w:rPr>
          <w:rFonts w:ascii="Arial" w:eastAsia="Times New Roman" w:hAnsi="Arial" w:cs="Arial"/>
          <w:lang w:eastAsia="en-US"/>
        </w:rPr>
        <w:t>.</w:t>
      </w:r>
      <w:r w:rsidR="006A55F6">
        <w:rPr>
          <w:rFonts w:ascii="Arial" w:eastAsia="Times New Roman" w:hAnsi="Arial" w:cs="Arial"/>
          <w:lang w:eastAsia="en-US"/>
        </w:rPr>
        <w:t xml:space="preserve"> </w:t>
      </w:r>
      <w:r w:rsidRPr="008403C8">
        <w:rPr>
          <w:rFonts w:ascii="Arial" w:eastAsia="Times New Roman" w:hAnsi="Arial" w:cs="Arial"/>
          <w:lang w:eastAsia="en-US"/>
        </w:rPr>
        <w:t>All comments received b</w:t>
      </w:r>
      <w:r w:rsidR="00D37A57">
        <w:rPr>
          <w:rFonts w:ascii="Arial" w:eastAsia="Times New Roman" w:hAnsi="Arial" w:cs="Arial"/>
          <w:lang w:eastAsia="en-US"/>
        </w:rPr>
        <w:t xml:space="preserve">y September 26, 2025, </w:t>
      </w:r>
      <w:r w:rsidRPr="008403C8">
        <w:rPr>
          <w:rFonts w:ascii="Arial" w:eastAsia="Times New Roman" w:hAnsi="Arial" w:cs="Arial"/>
          <w:lang w:eastAsia="en-US"/>
        </w:rPr>
        <w:t>or seven (7) days from the actual date of publication, whichever is later, will be considered by DCA. Comments should specify which Notice they are addressing.</w:t>
      </w:r>
    </w:p>
    <w:p w14:paraId="1A1B080C" w14:textId="77777777" w:rsidR="003706D4" w:rsidRDefault="003706D4" w:rsidP="002E7996">
      <w:pPr>
        <w:spacing w:after="0" w:line="240" w:lineRule="auto"/>
        <w:rPr>
          <w:rFonts w:ascii="Arial" w:eastAsia="Times New Roman" w:hAnsi="Arial" w:cs="Arial"/>
          <w:lang w:eastAsia="en-US"/>
        </w:rPr>
      </w:pPr>
    </w:p>
    <w:p w14:paraId="5301C01A" w14:textId="77777777" w:rsidR="003706D4" w:rsidRPr="003706D4" w:rsidRDefault="003706D4" w:rsidP="003706D4">
      <w:pPr>
        <w:spacing w:after="0" w:line="240" w:lineRule="auto"/>
        <w:rPr>
          <w:rFonts w:ascii="Arial" w:eastAsia="Times New Roman" w:hAnsi="Arial" w:cs="Arial"/>
          <w:u w:val="single"/>
          <w:lang w:eastAsia="en-US"/>
        </w:rPr>
      </w:pPr>
      <w:r w:rsidRPr="003706D4">
        <w:rPr>
          <w:rFonts w:ascii="Arial" w:eastAsia="Times New Roman" w:hAnsi="Arial" w:cs="Arial"/>
          <w:u w:val="single"/>
          <w:lang w:eastAsia="en-US"/>
        </w:rPr>
        <w:t>ENVIRONMENTAL CERTIFICATION</w:t>
      </w:r>
    </w:p>
    <w:p w14:paraId="585E755C" w14:textId="77777777" w:rsidR="003706D4" w:rsidRPr="003706D4" w:rsidRDefault="003706D4" w:rsidP="003706D4">
      <w:pPr>
        <w:spacing w:after="0" w:line="240" w:lineRule="auto"/>
        <w:rPr>
          <w:rFonts w:ascii="Arial" w:eastAsia="Times New Roman" w:hAnsi="Arial" w:cs="Arial"/>
          <w:lang w:eastAsia="en-US"/>
        </w:rPr>
      </w:pPr>
    </w:p>
    <w:p w14:paraId="67A52F35" w14:textId="0BAF102E" w:rsidR="003F3B7F" w:rsidRDefault="003706D4" w:rsidP="002E7996">
      <w:pPr>
        <w:spacing w:after="0" w:line="240" w:lineRule="auto"/>
        <w:rPr>
          <w:rFonts w:ascii="Arial" w:eastAsia="Times New Roman" w:hAnsi="Arial" w:cs="Arial"/>
          <w:lang w:eastAsia="en-US"/>
        </w:rPr>
      </w:pPr>
      <w:r w:rsidRPr="003706D4">
        <w:rPr>
          <w:rFonts w:ascii="Arial" w:eastAsia="Times New Roman" w:hAnsi="Arial" w:cs="Arial"/>
          <w:lang w:eastAsia="en-US"/>
        </w:rPr>
        <w:t xml:space="preserve">DCA certifies to HUD that </w:t>
      </w:r>
      <w:r w:rsidR="003D5853" w:rsidRPr="003D5853">
        <w:rPr>
          <w:rFonts w:ascii="Arial" w:eastAsia="Times New Roman" w:hAnsi="Arial" w:cs="Arial"/>
          <w:lang w:eastAsia="en-US"/>
        </w:rPr>
        <w:t>Jacquelyn A. Suárez</w:t>
      </w:r>
      <w:r w:rsidRPr="003706D4">
        <w:rPr>
          <w:rFonts w:ascii="Arial" w:eastAsia="Times New Roman" w:hAnsi="Arial" w:cs="Arial"/>
          <w:lang w:eastAsia="en-US"/>
        </w:rPr>
        <w:t xml:space="preserve">, in her capacity as Commissioner of DCA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the National Environmental Policy Act and related laws and </w:t>
      </w:r>
      <w:proofErr w:type="gramStart"/>
      <w:r w:rsidRPr="003706D4">
        <w:rPr>
          <w:rFonts w:ascii="Arial" w:eastAsia="Times New Roman" w:hAnsi="Arial" w:cs="Arial"/>
          <w:lang w:eastAsia="en-US"/>
        </w:rPr>
        <w:t>authorities, and</w:t>
      </w:r>
      <w:proofErr w:type="gramEnd"/>
      <w:r w:rsidRPr="003706D4">
        <w:rPr>
          <w:rFonts w:ascii="Arial" w:eastAsia="Times New Roman" w:hAnsi="Arial" w:cs="Arial"/>
          <w:lang w:eastAsia="en-US"/>
        </w:rPr>
        <w:t xml:space="preserve"> allows DCA to use CDBG-DR funds.</w:t>
      </w:r>
    </w:p>
    <w:p w14:paraId="022CE4A2" w14:textId="77777777" w:rsidR="00904516" w:rsidRDefault="00904516" w:rsidP="002E7996">
      <w:pPr>
        <w:spacing w:after="0" w:line="240" w:lineRule="auto"/>
        <w:rPr>
          <w:rFonts w:ascii="Arial" w:eastAsia="Times New Roman" w:hAnsi="Arial" w:cs="Arial"/>
          <w:lang w:eastAsia="en-US"/>
        </w:rPr>
      </w:pPr>
    </w:p>
    <w:p w14:paraId="277EF49F" w14:textId="77777777" w:rsidR="001E63FB" w:rsidRPr="001E63FB" w:rsidRDefault="001E63FB" w:rsidP="001E63FB">
      <w:pPr>
        <w:spacing w:after="0" w:line="240" w:lineRule="auto"/>
        <w:rPr>
          <w:rFonts w:ascii="Arial" w:eastAsia="Times New Roman" w:hAnsi="Arial" w:cs="Arial"/>
          <w:u w:val="single"/>
          <w:lang w:eastAsia="en-US"/>
        </w:rPr>
      </w:pPr>
      <w:r w:rsidRPr="001E63FB">
        <w:rPr>
          <w:rFonts w:ascii="Arial" w:eastAsia="Times New Roman" w:hAnsi="Arial" w:cs="Arial"/>
          <w:u w:val="single"/>
          <w:lang w:eastAsia="en-US"/>
        </w:rPr>
        <w:t xml:space="preserve">OBJECTIONS TO </w:t>
      </w:r>
      <w:proofErr w:type="gramStart"/>
      <w:r w:rsidRPr="001E63FB">
        <w:rPr>
          <w:rFonts w:ascii="Arial" w:eastAsia="Times New Roman" w:hAnsi="Arial" w:cs="Arial"/>
          <w:u w:val="single"/>
          <w:lang w:eastAsia="en-US"/>
        </w:rPr>
        <w:t>RELEASE OF</w:t>
      </w:r>
      <w:proofErr w:type="gramEnd"/>
      <w:r w:rsidRPr="001E63FB">
        <w:rPr>
          <w:rFonts w:ascii="Arial" w:eastAsia="Times New Roman" w:hAnsi="Arial" w:cs="Arial"/>
          <w:u w:val="single"/>
          <w:lang w:eastAsia="en-US"/>
        </w:rPr>
        <w:t xml:space="preserve"> FUNDS </w:t>
      </w:r>
    </w:p>
    <w:p w14:paraId="1B984A49" w14:textId="77777777" w:rsidR="001E63FB" w:rsidRPr="001E63FB" w:rsidRDefault="001E63FB" w:rsidP="001E63FB">
      <w:pPr>
        <w:spacing w:after="0" w:line="240" w:lineRule="auto"/>
        <w:rPr>
          <w:rFonts w:ascii="Arial" w:eastAsia="Times New Roman" w:hAnsi="Arial" w:cs="Arial"/>
          <w:lang w:eastAsia="en-US"/>
        </w:rPr>
      </w:pPr>
    </w:p>
    <w:p w14:paraId="2D173E79" w14:textId="2007ABA6" w:rsidR="002E513A" w:rsidRDefault="001E63FB" w:rsidP="001E63FB">
      <w:pPr>
        <w:spacing w:after="0" w:line="240" w:lineRule="auto"/>
        <w:rPr>
          <w:rFonts w:ascii="Arial" w:eastAsia="Times New Roman" w:hAnsi="Arial" w:cs="Arial"/>
          <w:lang w:eastAsia="en-US"/>
        </w:rPr>
      </w:pPr>
      <w:r w:rsidRPr="001E63FB">
        <w:rPr>
          <w:rFonts w:ascii="Arial" w:eastAsia="Times New Roman" w:hAnsi="Arial" w:cs="Arial"/>
          <w:lang w:eastAsia="en-US"/>
        </w:rPr>
        <w:t xml:space="preserve">HUD will accept objections to its release of funds and DCA's certification for a period of fifteen (15) days following the anticipated submission date or its actual receipt of the request (whichever is later) only if they are on one of the following bases: (a) the certification was not executed by the Certifying Officer of DCA; (b) DCA has omitted a step or failed to make a decision or finding required by HUD regulations at 24 CFR Part 58; (c) the grant recipient has committed funds or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in accordance with the required procedures (24 CFR Part 58.76) and shall be addressed to </w:t>
      </w:r>
      <w:r w:rsidR="00180673">
        <w:rPr>
          <w:rFonts w:ascii="Arial" w:eastAsia="Times New Roman" w:hAnsi="Arial" w:cs="Arial"/>
          <w:lang w:eastAsia="en-US"/>
        </w:rPr>
        <w:t>Gerilee</w:t>
      </w:r>
      <w:r w:rsidR="0007542B">
        <w:rPr>
          <w:rFonts w:ascii="Arial" w:eastAsia="Times New Roman" w:hAnsi="Arial" w:cs="Arial"/>
          <w:lang w:eastAsia="en-US"/>
        </w:rPr>
        <w:t xml:space="preserve"> Bennett</w:t>
      </w:r>
      <w:r w:rsidRPr="001E63FB">
        <w:rPr>
          <w:rFonts w:ascii="Arial" w:eastAsia="Times New Roman" w:hAnsi="Arial" w:cs="Arial"/>
          <w:lang w:eastAsia="en-US"/>
        </w:rPr>
        <w:t xml:space="preserve">, </w:t>
      </w:r>
      <w:r w:rsidR="0007542B">
        <w:rPr>
          <w:rFonts w:ascii="Arial" w:eastAsia="Times New Roman" w:hAnsi="Arial" w:cs="Arial"/>
          <w:lang w:eastAsia="en-US"/>
        </w:rPr>
        <w:t>Acting</w:t>
      </w:r>
      <w:r w:rsidRPr="001E63FB">
        <w:rPr>
          <w:rFonts w:ascii="Arial" w:eastAsia="Times New Roman" w:hAnsi="Arial" w:cs="Arial"/>
          <w:lang w:eastAsia="en-US"/>
        </w:rPr>
        <w:t xml:space="preserve"> Director, </w:t>
      </w:r>
      <w:r w:rsidR="0007542B">
        <w:rPr>
          <w:rFonts w:ascii="Arial" w:eastAsia="Times New Roman" w:hAnsi="Arial" w:cs="Arial"/>
          <w:lang w:eastAsia="en-US"/>
        </w:rPr>
        <w:t xml:space="preserve">Office of Disaster Recovery, </w:t>
      </w:r>
      <w:r w:rsidR="00061407">
        <w:rPr>
          <w:rFonts w:ascii="Arial" w:eastAsia="Times New Roman" w:hAnsi="Arial" w:cs="Arial"/>
          <w:lang w:eastAsia="en-US"/>
        </w:rPr>
        <w:t>U.S. Department of Housing and Urban Development</w:t>
      </w:r>
      <w:r w:rsidRPr="001E63FB">
        <w:rPr>
          <w:rFonts w:ascii="Arial" w:eastAsia="Times New Roman" w:hAnsi="Arial" w:cs="Arial"/>
          <w:lang w:eastAsia="en-US"/>
        </w:rPr>
        <w:t xml:space="preserve">, 451 </w:t>
      </w:r>
      <w:r w:rsidR="006F5B79">
        <w:rPr>
          <w:rFonts w:ascii="Arial" w:eastAsia="Times New Roman" w:hAnsi="Arial" w:cs="Arial"/>
          <w:lang w:eastAsia="en-US"/>
        </w:rPr>
        <w:t>7th</w:t>
      </w:r>
      <w:r w:rsidRPr="001E63FB">
        <w:rPr>
          <w:rFonts w:ascii="Arial" w:eastAsia="Times New Roman" w:hAnsi="Arial" w:cs="Arial"/>
          <w:lang w:eastAsia="en-US"/>
        </w:rPr>
        <w:t xml:space="preserve"> Street SW, Washington, D.C. 20410. Potential objectors should contact HUD to verify the actual last day of the objection period.</w:t>
      </w:r>
    </w:p>
    <w:p w14:paraId="4C7B2E3C" w14:textId="57031A5D" w:rsidR="001E63FB" w:rsidRPr="001E63FB" w:rsidRDefault="001E63FB" w:rsidP="001E63FB">
      <w:pPr>
        <w:spacing w:after="0" w:line="240" w:lineRule="auto"/>
        <w:rPr>
          <w:rFonts w:ascii="Arial" w:eastAsia="Times New Roman" w:hAnsi="Arial" w:cs="Arial"/>
          <w:lang w:eastAsia="en-US"/>
        </w:rPr>
      </w:pPr>
      <w:r w:rsidRPr="001E63FB">
        <w:rPr>
          <w:rFonts w:ascii="Arial" w:eastAsia="Times New Roman" w:hAnsi="Arial" w:cs="Arial"/>
          <w:lang w:eastAsia="en-US"/>
        </w:rPr>
        <w:lastRenderedPageBreak/>
        <w:t xml:space="preserve"> </w:t>
      </w:r>
    </w:p>
    <w:p w14:paraId="2CA98FA9" w14:textId="0789CDDD" w:rsidR="001E63FB" w:rsidRPr="001E63FB" w:rsidRDefault="002E513A" w:rsidP="001E63FB">
      <w:pPr>
        <w:spacing w:after="0" w:line="240" w:lineRule="auto"/>
        <w:rPr>
          <w:rFonts w:ascii="Arial" w:eastAsia="Times New Roman" w:hAnsi="Arial" w:cs="Arial"/>
          <w:lang w:eastAsia="en-US"/>
        </w:rPr>
      </w:pPr>
      <w:r w:rsidRPr="003D5853">
        <w:rPr>
          <w:rFonts w:ascii="Arial" w:eastAsia="Times New Roman" w:hAnsi="Arial" w:cs="Arial"/>
          <w:lang w:eastAsia="en-US"/>
        </w:rPr>
        <w:t>Jacquelyn A. Suárez</w:t>
      </w:r>
      <w:r w:rsidR="001E63FB" w:rsidRPr="001E63FB">
        <w:rPr>
          <w:rFonts w:ascii="Arial" w:eastAsia="Times New Roman" w:hAnsi="Arial" w:cs="Arial"/>
          <w:lang w:eastAsia="en-US"/>
        </w:rPr>
        <w:t xml:space="preserve">, Commissioner </w:t>
      </w:r>
    </w:p>
    <w:p w14:paraId="386CC3ED" w14:textId="7FF91464" w:rsidR="001E63FB" w:rsidRPr="000F7E4F" w:rsidRDefault="001E63FB" w:rsidP="001E63FB">
      <w:pPr>
        <w:spacing w:after="0" w:line="240" w:lineRule="auto"/>
        <w:rPr>
          <w:rFonts w:ascii="Arial" w:eastAsia="Times New Roman" w:hAnsi="Arial" w:cs="Arial"/>
          <w:lang w:eastAsia="en-US"/>
        </w:rPr>
      </w:pPr>
      <w:r w:rsidRPr="001E63FB">
        <w:rPr>
          <w:rFonts w:ascii="Arial" w:eastAsia="Times New Roman" w:hAnsi="Arial" w:cs="Arial"/>
          <w:lang w:eastAsia="en-US"/>
        </w:rPr>
        <w:t>New Jersey Department of Community Affairs</w:t>
      </w:r>
    </w:p>
    <w:p w14:paraId="1AD00D11" w14:textId="77777777" w:rsidR="00BA7C4C" w:rsidRPr="000F7E4F" w:rsidRDefault="00BA7C4C" w:rsidP="002E7996">
      <w:pPr>
        <w:spacing w:after="0" w:line="240" w:lineRule="auto"/>
        <w:rPr>
          <w:rFonts w:ascii="Arial" w:eastAsia="Times New Roman" w:hAnsi="Arial" w:cs="Arial"/>
          <w:lang w:eastAsia="en-US"/>
        </w:rPr>
      </w:pPr>
    </w:p>
    <w:p w14:paraId="2C078E63" w14:textId="77777777" w:rsidR="00F52AD0" w:rsidRDefault="00F52AD0"/>
    <w:sectPr w:rsidR="00F52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C72"/>
    <w:multiLevelType w:val="multilevel"/>
    <w:tmpl w:val="FD3ED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01201F"/>
    <w:multiLevelType w:val="hybridMultilevel"/>
    <w:tmpl w:val="C7D48DA2"/>
    <w:lvl w:ilvl="0" w:tplc="E938C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6545"/>
    <w:multiLevelType w:val="multilevel"/>
    <w:tmpl w:val="95F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D34BA"/>
    <w:multiLevelType w:val="hybridMultilevel"/>
    <w:tmpl w:val="EF927C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90294"/>
    <w:multiLevelType w:val="hybridMultilevel"/>
    <w:tmpl w:val="41F009D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361F0E"/>
    <w:multiLevelType w:val="hybridMultilevel"/>
    <w:tmpl w:val="466AC74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760A26"/>
    <w:multiLevelType w:val="multilevel"/>
    <w:tmpl w:val="0C6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9298E"/>
    <w:multiLevelType w:val="hybridMultilevel"/>
    <w:tmpl w:val="A55C421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E81451"/>
    <w:multiLevelType w:val="multilevel"/>
    <w:tmpl w:val="248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04444"/>
    <w:multiLevelType w:val="hybridMultilevel"/>
    <w:tmpl w:val="FE0C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5196F"/>
    <w:multiLevelType w:val="hybridMultilevel"/>
    <w:tmpl w:val="CF14EEC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F22AB4"/>
    <w:multiLevelType w:val="hybridMultilevel"/>
    <w:tmpl w:val="6D7499F6"/>
    <w:lvl w:ilvl="0" w:tplc="4B7AF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C764B"/>
    <w:multiLevelType w:val="hybridMultilevel"/>
    <w:tmpl w:val="E452C152"/>
    <w:lvl w:ilvl="0" w:tplc="4B7AF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57969"/>
    <w:multiLevelType w:val="multilevel"/>
    <w:tmpl w:val="E21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DA10D6"/>
    <w:multiLevelType w:val="hybridMultilevel"/>
    <w:tmpl w:val="7A7A052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2D5ED7"/>
    <w:multiLevelType w:val="hybridMultilevel"/>
    <w:tmpl w:val="7766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73D7D"/>
    <w:multiLevelType w:val="multilevel"/>
    <w:tmpl w:val="4A028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39187">
    <w:abstractNumId w:val="9"/>
  </w:num>
  <w:num w:numId="2" w16cid:durableId="1897622796">
    <w:abstractNumId w:val="3"/>
  </w:num>
  <w:num w:numId="3" w16cid:durableId="218327678">
    <w:abstractNumId w:val="5"/>
  </w:num>
  <w:num w:numId="4" w16cid:durableId="1694111457">
    <w:abstractNumId w:val="10"/>
  </w:num>
  <w:num w:numId="5" w16cid:durableId="515383472">
    <w:abstractNumId w:val="14"/>
  </w:num>
  <w:num w:numId="6" w16cid:durableId="1591889096">
    <w:abstractNumId w:val="7"/>
  </w:num>
  <w:num w:numId="7" w16cid:durableId="703553304">
    <w:abstractNumId w:val="4"/>
  </w:num>
  <w:num w:numId="8" w16cid:durableId="1972439793">
    <w:abstractNumId w:val="1"/>
  </w:num>
  <w:num w:numId="9" w16cid:durableId="152379381">
    <w:abstractNumId w:val="11"/>
  </w:num>
  <w:num w:numId="10" w16cid:durableId="1160345396">
    <w:abstractNumId w:val="12"/>
  </w:num>
  <w:num w:numId="11" w16cid:durableId="375348570">
    <w:abstractNumId w:val="15"/>
  </w:num>
  <w:num w:numId="12" w16cid:durableId="1744644396">
    <w:abstractNumId w:val="13"/>
  </w:num>
  <w:num w:numId="13" w16cid:durableId="1543708852">
    <w:abstractNumId w:val="6"/>
  </w:num>
  <w:num w:numId="14" w16cid:durableId="400443846">
    <w:abstractNumId w:val="8"/>
  </w:num>
  <w:num w:numId="15" w16cid:durableId="1099715960">
    <w:abstractNumId w:val="0"/>
  </w:num>
  <w:num w:numId="16" w16cid:durableId="78522877">
    <w:abstractNumId w:val="2"/>
  </w:num>
  <w:num w:numId="17" w16cid:durableId="718406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850FBD"/>
    <w:rsid w:val="00005FC2"/>
    <w:rsid w:val="00015DBE"/>
    <w:rsid w:val="0002036E"/>
    <w:rsid w:val="00025771"/>
    <w:rsid w:val="00031F58"/>
    <w:rsid w:val="00033BFA"/>
    <w:rsid w:val="0003542F"/>
    <w:rsid w:val="00037BD3"/>
    <w:rsid w:val="000434A3"/>
    <w:rsid w:val="00050AE4"/>
    <w:rsid w:val="00051BAF"/>
    <w:rsid w:val="00061407"/>
    <w:rsid w:val="00064196"/>
    <w:rsid w:val="00067A98"/>
    <w:rsid w:val="0007542B"/>
    <w:rsid w:val="0009471D"/>
    <w:rsid w:val="000A355B"/>
    <w:rsid w:val="000A6406"/>
    <w:rsid w:val="000B2F0A"/>
    <w:rsid w:val="000B4894"/>
    <w:rsid w:val="000B58E7"/>
    <w:rsid w:val="000B5F7C"/>
    <w:rsid w:val="000C0CD7"/>
    <w:rsid w:val="000D5AE6"/>
    <w:rsid w:val="000E053C"/>
    <w:rsid w:val="000F7E4F"/>
    <w:rsid w:val="00100DC7"/>
    <w:rsid w:val="00103EDE"/>
    <w:rsid w:val="00114E81"/>
    <w:rsid w:val="00130E76"/>
    <w:rsid w:val="00131FD9"/>
    <w:rsid w:val="0013680D"/>
    <w:rsid w:val="0014110A"/>
    <w:rsid w:val="00141DCB"/>
    <w:rsid w:val="0015070B"/>
    <w:rsid w:val="00151138"/>
    <w:rsid w:val="00152BE1"/>
    <w:rsid w:val="00163487"/>
    <w:rsid w:val="001670F2"/>
    <w:rsid w:val="00171F1C"/>
    <w:rsid w:val="00180673"/>
    <w:rsid w:val="00180796"/>
    <w:rsid w:val="00184C12"/>
    <w:rsid w:val="001941A4"/>
    <w:rsid w:val="001B2828"/>
    <w:rsid w:val="001C6EB4"/>
    <w:rsid w:val="001D1C4F"/>
    <w:rsid w:val="001D3519"/>
    <w:rsid w:val="001D378A"/>
    <w:rsid w:val="001D37E3"/>
    <w:rsid w:val="001D78B8"/>
    <w:rsid w:val="001E145D"/>
    <w:rsid w:val="001E63FB"/>
    <w:rsid w:val="001F0603"/>
    <w:rsid w:val="001F1F2E"/>
    <w:rsid w:val="002017A9"/>
    <w:rsid w:val="00210AB0"/>
    <w:rsid w:val="002207BB"/>
    <w:rsid w:val="0022494C"/>
    <w:rsid w:val="0022792A"/>
    <w:rsid w:val="00233C3F"/>
    <w:rsid w:val="00233EA6"/>
    <w:rsid w:val="00236D37"/>
    <w:rsid w:val="00242B20"/>
    <w:rsid w:val="00246040"/>
    <w:rsid w:val="00256B55"/>
    <w:rsid w:val="002632CA"/>
    <w:rsid w:val="00270FC7"/>
    <w:rsid w:val="00274032"/>
    <w:rsid w:val="002938C2"/>
    <w:rsid w:val="002B37DF"/>
    <w:rsid w:val="002C50F8"/>
    <w:rsid w:val="002D0230"/>
    <w:rsid w:val="002D76E3"/>
    <w:rsid w:val="002E3142"/>
    <w:rsid w:val="002E513A"/>
    <w:rsid w:val="002E7996"/>
    <w:rsid w:val="002F0AC4"/>
    <w:rsid w:val="00305B1B"/>
    <w:rsid w:val="00310349"/>
    <w:rsid w:val="00313EFF"/>
    <w:rsid w:val="00333CF3"/>
    <w:rsid w:val="0034128F"/>
    <w:rsid w:val="003420C5"/>
    <w:rsid w:val="0035310A"/>
    <w:rsid w:val="003564FC"/>
    <w:rsid w:val="00360D25"/>
    <w:rsid w:val="00367DEC"/>
    <w:rsid w:val="003706D4"/>
    <w:rsid w:val="003937E1"/>
    <w:rsid w:val="003A4244"/>
    <w:rsid w:val="003A5809"/>
    <w:rsid w:val="003A6A11"/>
    <w:rsid w:val="003B3984"/>
    <w:rsid w:val="003B64C0"/>
    <w:rsid w:val="003B78F7"/>
    <w:rsid w:val="003D290D"/>
    <w:rsid w:val="003D5853"/>
    <w:rsid w:val="003F3B7F"/>
    <w:rsid w:val="00401148"/>
    <w:rsid w:val="00405EAD"/>
    <w:rsid w:val="00423B85"/>
    <w:rsid w:val="004253FE"/>
    <w:rsid w:val="00426748"/>
    <w:rsid w:val="00432CBC"/>
    <w:rsid w:val="00442661"/>
    <w:rsid w:val="004446A9"/>
    <w:rsid w:val="00461C22"/>
    <w:rsid w:val="004672C5"/>
    <w:rsid w:val="0048168E"/>
    <w:rsid w:val="00483136"/>
    <w:rsid w:val="004836D0"/>
    <w:rsid w:val="00493E2B"/>
    <w:rsid w:val="00497EAB"/>
    <w:rsid w:val="004A51CC"/>
    <w:rsid w:val="004A5705"/>
    <w:rsid w:val="004D1CEB"/>
    <w:rsid w:val="004D7AC6"/>
    <w:rsid w:val="004E04CC"/>
    <w:rsid w:val="004E12C6"/>
    <w:rsid w:val="004E59F8"/>
    <w:rsid w:val="004F467C"/>
    <w:rsid w:val="004F7295"/>
    <w:rsid w:val="005021D2"/>
    <w:rsid w:val="00532E53"/>
    <w:rsid w:val="0053439D"/>
    <w:rsid w:val="0055354D"/>
    <w:rsid w:val="00591CE4"/>
    <w:rsid w:val="00592EC7"/>
    <w:rsid w:val="005949B2"/>
    <w:rsid w:val="00596D56"/>
    <w:rsid w:val="005A1157"/>
    <w:rsid w:val="005B0DDB"/>
    <w:rsid w:val="005B3073"/>
    <w:rsid w:val="005B352D"/>
    <w:rsid w:val="005C4E0C"/>
    <w:rsid w:val="005C6CA1"/>
    <w:rsid w:val="005D2FC7"/>
    <w:rsid w:val="005D3A4A"/>
    <w:rsid w:val="005E3566"/>
    <w:rsid w:val="00614CA7"/>
    <w:rsid w:val="0061697D"/>
    <w:rsid w:val="006240BC"/>
    <w:rsid w:val="00630309"/>
    <w:rsid w:val="00630FE0"/>
    <w:rsid w:val="00633697"/>
    <w:rsid w:val="00644A22"/>
    <w:rsid w:val="00644B5F"/>
    <w:rsid w:val="00644CE0"/>
    <w:rsid w:val="00652730"/>
    <w:rsid w:val="0066230B"/>
    <w:rsid w:val="00674157"/>
    <w:rsid w:val="006844E9"/>
    <w:rsid w:val="00696905"/>
    <w:rsid w:val="00696D82"/>
    <w:rsid w:val="006A55F6"/>
    <w:rsid w:val="006B154F"/>
    <w:rsid w:val="006B6AFD"/>
    <w:rsid w:val="006C2729"/>
    <w:rsid w:val="006C5C97"/>
    <w:rsid w:val="006D3B01"/>
    <w:rsid w:val="006E63D2"/>
    <w:rsid w:val="006F5B79"/>
    <w:rsid w:val="006F5E58"/>
    <w:rsid w:val="006F7AB0"/>
    <w:rsid w:val="00700061"/>
    <w:rsid w:val="00710F28"/>
    <w:rsid w:val="00713948"/>
    <w:rsid w:val="0072749E"/>
    <w:rsid w:val="00730B61"/>
    <w:rsid w:val="007407F4"/>
    <w:rsid w:val="007450CB"/>
    <w:rsid w:val="007553A5"/>
    <w:rsid w:val="0076496F"/>
    <w:rsid w:val="007743B7"/>
    <w:rsid w:val="00784EFA"/>
    <w:rsid w:val="007900B8"/>
    <w:rsid w:val="007A5250"/>
    <w:rsid w:val="007B0ED3"/>
    <w:rsid w:val="007C4D0E"/>
    <w:rsid w:val="007E25CD"/>
    <w:rsid w:val="007F1855"/>
    <w:rsid w:val="007F75FF"/>
    <w:rsid w:val="008075E6"/>
    <w:rsid w:val="00827FA0"/>
    <w:rsid w:val="00831775"/>
    <w:rsid w:val="00833FE8"/>
    <w:rsid w:val="008403C8"/>
    <w:rsid w:val="0084782D"/>
    <w:rsid w:val="00864A1A"/>
    <w:rsid w:val="0087150F"/>
    <w:rsid w:val="008815D6"/>
    <w:rsid w:val="0088737C"/>
    <w:rsid w:val="008A1D3C"/>
    <w:rsid w:val="008A6C29"/>
    <w:rsid w:val="008E17AB"/>
    <w:rsid w:val="008E53D4"/>
    <w:rsid w:val="008E5D13"/>
    <w:rsid w:val="008E78F7"/>
    <w:rsid w:val="008F2FD0"/>
    <w:rsid w:val="008F6223"/>
    <w:rsid w:val="00904516"/>
    <w:rsid w:val="00914A26"/>
    <w:rsid w:val="0091603F"/>
    <w:rsid w:val="00920940"/>
    <w:rsid w:val="00926621"/>
    <w:rsid w:val="00933673"/>
    <w:rsid w:val="00935A83"/>
    <w:rsid w:val="00945081"/>
    <w:rsid w:val="00952FC1"/>
    <w:rsid w:val="00954438"/>
    <w:rsid w:val="009554F1"/>
    <w:rsid w:val="00973A58"/>
    <w:rsid w:val="00987B01"/>
    <w:rsid w:val="009902D7"/>
    <w:rsid w:val="0099431A"/>
    <w:rsid w:val="00997DEE"/>
    <w:rsid w:val="009A209C"/>
    <w:rsid w:val="009A2A8E"/>
    <w:rsid w:val="009A539F"/>
    <w:rsid w:val="009B5DB5"/>
    <w:rsid w:val="009C0ED5"/>
    <w:rsid w:val="009C314D"/>
    <w:rsid w:val="009D15F5"/>
    <w:rsid w:val="009E0BAD"/>
    <w:rsid w:val="009F7BB6"/>
    <w:rsid w:val="00A01AA5"/>
    <w:rsid w:val="00A1182C"/>
    <w:rsid w:val="00A1668E"/>
    <w:rsid w:val="00A251FD"/>
    <w:rsid w:val="00A26A7D"/>
    <w:rsid w:val="00A3183E"/>
    <w:rsid w:val="00A34DC8"/>
    <w:rsid w:val="00A54E63"/>
    <w:rsid w:val="00A62413"/>
    <w:rsid w:val="00A639DB"/>
    <w:rsid w:val="00A848A8"/>
    <w:rsid w:val="00A85720"/>
    <w:rsid w:val="00A90B36"/>
    <w:rsid w:val="00A9264D"/>
    <w:rsid w:val="00A943C6"/>
    <w:rsid w:val="00AA0778"/>
    <w:rsid w:val="00AA150C"/>
    <w:rsid w:val="00AA6459"/>
    <w:rsid w:val="00AB1881"/>
    <w:rsid w:val="00AB6CA9"/>
    <w:rsid w:val="00AC067B"/>
    <w:rsid w:val="00AC67E6"/>
    <w:rsid w:val="00AD20B2"/>
    <w:rsid w:val="00AD2E1C"/>
    <w:rsid w:val="00AE775E"/>
    <w:rsid w:val="00B0607F"/>
    <w:rsid w:val="00B1633B"/>
    <w:rsid w:val="00B16976"/>
    <w:rsid w:val="00B376D8"/>
    <w:rsid w:val="00B37A53"/>
    <w:rsid w:val="00B409BE"/>
    <w:rsid w:val="00B41B45"/>
    <w:rsid w:val="00B5280B"/>
    <w:rsid w:val="00B53DB6"/>
    <w:rsid w:val="00B572A3"/>
    <w:rsid w:val="00B75275"/>
    <w:rsid w:val="00B7581F"/>
    <w:rsid w:val="00B804F6"/>
    <w:rsid w:val="00B82BA7"/>
    <w:rsid w:val="00B9634A"/>
    <w:rsid w:val="00BA1436"/>
    <w:rsid w:val="00BA7C4C"/>
    <w:rsid w:val="00BB1D36"/>
    <w:rsid w:val="00BC7158"/>
    <w:rsid w:val="00BC71C1"/>
    <w:rsid w:val="00BC7409"/>
    <w:rsid w:val="00BD23FC"/>
    <w:rsid w:val="00BD3B1C"/>
    <w:rsid w:val="00BD431B"/>
    <w:rsid w:val="00BD5513"/>
    <w:rsid w:val="00BE7126"/>
    <w:rsid w:val="00BF1F15"/>
    <w:rsid w:val="00BF2311"/>
    <w:rsid w:val="00BF4B97"/>
    <w:rsid w:val="00C24C9D"/>
    <w:rsid w:val="00C26E32"/>
    <w:rsid w:val="00C31FCB"/>
    <w:rsid w:val="00C32F3E"/>
    <w:rsid w:val="00C43078"/>
    <w:rsid w:val="00C44C7A"/>
    <w:rsid w:val="00C51CF1"/>
    <w:rsid w:val="00C5410D"/>
    <w:rsid w:val="00C544F3"/>
    <w:rsid w:val="00C55C2D"/>
    <w:rsid w:val="00C562C9"/>
    <w:rsid w:val="00C5634E"/>
    <w:rsid w:val="00C57488"/>
    <w:rsid w:val="00C615F9"/>
    <w:rsid w:val="00C63C44"/>
    <w:rsid w:val="00C66C0A"/>
    <w:rsid w:val="00C852E5"/>
    <w:rsid w:val="00C85D19"/>
    <w:rsid w:val="00C9018C"/>
    <w:rsid w:val="00C92CAB"/>
    <w:rsid w:val="00CA134D"/>
    <w:rsid w:val="00CB53F2"/>
    <w:rsid w:val="00CB6884"/>
    <w:rsid w:val="00CC421B"/>
    <w:rsid w:val="00CC4E92"/>
    <w:rsid w:val="00CD7112"/>
    <w:rsid w:val="00CE62C4"/>
    <w:rsid w:val="00CE6D66"/>
    <w:rsid w:val="00CF40BC"/>
    <w:rsid w:val="00D02F36"/>
    <w:rsid w:val="00D0452B"/>
    <w:rsid w:val="00D04674"/>
    <w:rsid w:val="00D056E0"/>
    <w:rsid w:val="00D132BF"/>
    <w:rsid w:val="00D16997"/>
    <w:rsid w:val="00D224D3"/>
    <w:rsid w:val="00D25B5D"/>
    <w:rsid w:val="00D27276"/>
    <w:rsid w:val="00D36739"/>
    <w:rsid w:val="00D377BC"/>
    <w:rsid w:val="00D37A57"/>
    <w:rsid w:val="00D44D2B"/>
    <w:rsid w:val="00D45CFB"/>
    <w:rsid w:val="00D63A0C"/>
    <w:rsid w:val="00D674D5"/>
    <w:rsid w:val="00D747F7"/>
    <w:rsid w:val="00D802E6"/>
    <w:rsid w:val="00D8239A"/>
    <w:rsid w:val="00D85A2D"/>
    <w:rsid w:val="00D96009"/>
    <w:rsid w:val="00DA0175"/>
    <w:rsid w:val="00DB15EA"/>
    <w:rsid w:val="00DB40C0"/>
    <w:rsid w:val="00DB49E3"/>
    <w:rsid w:val="00DB6443"/>
    <w:rsid w:val="00DC473A"/>
    <w:rsid w:val="00DE0540"/>
    <w:rsid w:val="00DF74CD"/>
    <w:rsid w:val="00E00B5F"/>
    <w:rsid w:val="00E07998"/>
    <w:rsid w:val="00E12725"/>
    <w:rsid w:val="00E1641A"/>
    <w:rsid w:val="00E207AA"/>
    <w:rsid w:val="00E343A0"/>
    <w:rsid w:val="00E5251D"/>
    <w:rsid w:val="00E536E2"/>
    <w:rsid w:val="00E57257"/>
    <w:rsid w:val="00E574C9"/>
    <w:rsid w:val="00E643FB"/>
    <w:rsid w:val="00E73073"/>
    <w:rsid w:val="00E76423"/>
    <w:rsid w:val="00E8314B"/>
    <w:rsid w:val="00E90A92"/>
    <w:rsid w:val="00EB2146"/>
    <w:rsid w:val="00EB4B75"/>
    <w:rsid w:val="00EB7923"/>
    <w:rsid w:val="00EC016E"/>
    <w:rsid w:val="00EC33E3"/>
    <w:rsid w:val="00EC6993"/>
    <w:rsid w:val="00ED10A8"/>
    <w:rsid w:val="00ED42DD"/>
    <w:rsid w:val="00EF30B0"/>
    <w:rsid w:val="00EF38D0"/>
    <w:rsid w:val="00EF6FF5"/>
    <w:rsid w:val="00F0196F"/>
    <w:rsid w:val="00F10531"/>
    <w:rsid w:val="00F14BA2"/>
    <w:rsid w:val="00F45AE6"/>
    <w:rsid w:val="00F52AD0"/>
    <w:rsid w:val="00F54E60"/>
    <w:rsid w:val="00F615E4"/>
    <w:rsid w:val="00F64654"/>
    <w:rsid w:val="00F71756"/>
    <w:rsid w:val="00FB3EE3"/>
    <w:rsid w:val="00FC2DBA"/>
    <w:rsid w:val="00FC7A40"/>
    <w:rsid w:val="00FD6975"/>
    <w:rsid w:val="00FD6F51"/>
    <w:rsid w:val="00FE7793"/>
    <w:rsid w:val="00FF3893"/>
    <w:rsid w:val="00FF4FD7"/>
    <w:rsid w:val="068388C9"/>
    <w:rsid w:val="06A39BF3"/>
    <w:rsid w:val="21291A6B"/>
    <w:rsid w:val="2218C6D8"/>
    <w:rsid w:val="270DD0B3"/>
    <w:rsid w:val="3DD49910"/>
    <w:rsid w:val="44850FBD"/>
    <w:rsid w:val="44B9FA92"/>
    <w:rsid w:val="47B2B37B"/>
    <w:rsid w:val="68C40DBA"/>
    <w:rsid w:val="701FA77F"/>
    <w:rsid w:val="78AD3F68"/>
    <w:rsid w:val="7CCC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0FBD"/>
  <w15:chartTrackingRefBased/>
  <w15:docId w15:val="{87645BDA-CAA4-4D24-9B3D-73034F2B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0D"/>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semiHidden/>
    <w:unhideWhenUsed/>
    <w:rsid w:val="009A539F"/>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basedOn w:val="Normal"/>
    <w:uiPriority w:val="34"/>
    <w:qFormat/>
    <w:rsid w:val="002D0230"/>
    <w:pPr>
      <w:ind w:left="720"/>
      <w:contextualSpacing/>
    </w:pPr>
  </w:style>
  <w:style w:type="character" w:styleId="CommentReference">
    <w:name w:val="annotation reference"/>
    <w:basedOn w:val="DefaultParagraphFont"/>
    <w:uiPriority w:val="99"/>
    <w:semiHidden/>
    <w:unhideWhenUsed/>
    <w:rsid w:val="00E8314B"/>
    <w:rPr>
      <w:sz w:val="16"/>
      <w:szCs w:val="16"/>
    </w:rPr>
  </w:style>
  <w:style w:type="paragraph" w:styleId="CommentText">
    <w:name w:val="annotation text"/>
    <w:basedOn w:val="Normal"/>
    <w:link w:val="CommentTextChar"/>
    <w:uiPriority w:val="99"/>
    <w:unhideWhenUsed/>
    <w:rsid w:val="00E8314B"/>
    <w:pPr>
      <w:spacing w:line="240" w:lineRule="auto"/>
    </w:pPr>
    <w:rPr>
      <w:sz w:val="20"/>
      <w:szCs w:val="20"/>
    </w:rPr>
  </w:style>
  <w:style w:type="character" w:customStyle="1" w:styleId="CommentTextChar">
    <w:name w:val="Comment Text Char"/>
    <w:basedOn w:val="DefaultParagraphFont"/>
    <w:link w:val="CommentText"/>
    <w:uiPriority w:val="99"/>
    <w:rsid w:val="00E8314B"/>
    <w:rPr>
      <w:sz w:val="20"/>
      <w:szCs w:val="20"/>
    </w:rPr>
  </w:style>
  <w:style w:type="paragraph" w:styleId="CommentSubject">
    <w:name w:val="annotation subject"/>
    <w:basedOn w:val="CommentText"/>
    <w:next w:val="CommentText"/>
    <w:link w:val="CommentSubjectChar"/>
    <w:uiPriority w:val="99"/>
    <w:semiHidden/>
    <w:unhideWhenUsed/>
    <w:rsid w:val="00E8314B"/>
    <w:rPr>
      <w:b/>
      <w:bCs/>
    </w:rPr>
  </w:style>
  <w:style w:type="character" w:customStyle="1" w:styleId="CommentSubjectChar">
    <w:name w:val="Comment Subject Char"/>
    <w:basedOn w:val="CommentTextChar"/>
    <w:link w:val="CommentSubject"/>
    <w:uiPriority w:val="99"/>
    <w:semiHidden/>
    <w:rsid w:val="00E8314B"/>
    <w:rPr>
      <w:b/>
      <w:bCs/>
      <w:sz w:val="20"/>
      <w:szCs w:val="20"/>
    </w:rPr>
  </w:style>
  <w:style w:type="character" w:styleId="Hyperlink">
    <w:name w:val="Hyperlink"/>
    <w:basedOn w:val="DefaultParagraphFont"/>
    <w:uiPriority w:val="99"/>
    <w:unhideWhenUsed/>
    <w:rsid w:val="00BA7C4C"/>
    <w:rPr>
      <w:color w:val="467886" w:themeColor="hyperlink"/>
      <w:u w:val="single"/>
    </w:rPr>
  </w:style>
  <w:style w:type="character" w:styleId="UnresolvedMention">
    <w:name w:val="Unresolved Mention"/>
    <w:basedOn w:val="DefaultParagraphFont"/>
    <w:uiPriority w:val="99"/>
    <w:semiHidden/>
    <w:unhideWhenUsed/>
    <w:rsid w:val="00BA7C4C"/>
    <w:rPr>
      <w:color w:val="605E5C"/>
      <w:shd w:val="clear" w:color="auto" w:fill="E1DFDD"/>
    </w:rPr>
  </w:style>
  <w:style w:type="paragraph" w:styleId="Revision">
    <w:name w:val="Revision"/>
    <w:hidden/>
    <w:uiPriority w:val="99"/>
    <w:semiHidden/>
    <w:rsid w:val="00CE6D66"/>
    <w:pPr>
      <w:spacing w:after="0" w:line="240" w:lineRule="auto"/>
    </w:pPr>
  </w:style>
  <w:style w:type="character" w:styleId="FollowedHyperlink">
    <w:name w:val="FollowedHyperlink"/>
    <w:basedOn w:val="DefaultParagraphFont"/>
    <w:uiPriority w:val="99"/>
    <w:semiHidden/>
    <w:unhideWhenUsed/>
    <w:rsid w:val="00CE6D66"/>
    <w:rPr>
      <w:color w:val="96607D" w:themeColor="followedHyperlink"/>
      <w:u w:val="single"/>
    </w:rPr>
  </w:style>
  <w:style w:type="character" w:styleId="Mention">
    <w:name w:val="Mention"/>
    <w:basedOn w:val="DefaultParagraphFont"/>
    <w:uiPriority w:val="99"/>
    <w:unhideWhenUsed/>
    <w:rsid w:val="00DA0175"/>
    <w:rPr>
      <w:color w:val="2B579A"/>
      <w:shd w:val="clear" w:color="auto" w:fill="E1DFDD"/>
    </w:rPr>
  </w:style>
  <w:style w:type="paragraph" w:customStyle="1" w:styleId="paragraph">
    <w:name w:val="paragraph"/>
    <w:basedOn w:val="Normal"/>
    <w:rsid w:val="000D5AE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0D5AE6"/>
  </w:style>
  <w:style w:type="character" w:customStyle="1" w:styleId="eop">
    <w:name w:val="eop"/>
    <w:basedOn w:val="DefaultParagraphFont"/>
    <w:rsid w:val="000D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276">
      <w:bodyDiv w:val="1"/>
      <w:marLeft w:val="0"/>
      <w:marRight w:val="0"/>
      <w:marTop w:val="0"/>
      <w:marBottom w:val="0"/>
      <w:divBdr>
        <w:top w:val="none" w:sz="0" w:space="0" w:color="auto"/>
        <w:left w:val="none" w:sz="0" w:space="0" w:color="auto"/>
        <w:bottom w:val="none" w:sz="0" w:space="0" w:color="auto"/>
        <w:right w:val="none" w:sz="0" w:space="0" w:color="auto"/>
      </w:divBdr>
    </w:div>
    <w:div w:id="355230211">
      <w:bodyDiv w:val="1"/>
      <w:marLeft w:val="0"/>
      <w:marRight w:val="0"/>
      <w:marTop w:val="0"/>
      <w:marBottom w:val="0"/>
      <w:divBdr>
        <w:top w:val="none" w:sz="0" w:space="0" w:color="auto"/>
        <w:left w:val="none" w:sz="0" w:space="0" w:color="auto"/>
        <w:bottom w:val="none" w:sz="0" w:space="0" w:color="auto"/>
        <w:right w:val="none" w:sz="0" w:space="0" w:color="auto"/>
      </w:divBdr>
    </w:div>
    <w:div w:id="419835987">
      <w:bodyDiv w:val="1"/>
      <w:marLeft w:val="0"/>
      <w:marRight w:val="0"/>
      <w:marTop w:val="0"/>
      <w:marBottom w:val="0"/>
      <w:divBdr>
        <w:top w:val="none" w:sz="0" w:space="0" w:color="auto"/>
        <w:left w:val="none" w:sz="0" w:space="0" w:color="auto"/>
        <w:bottom w:val="none" w:sz="0" w:space="0" w:color="auto"/>
        <w:right w:val="none" w:sz="0" w:space="0" w:color="auto"/>
      </w:divBdr>
    </w:div>
    <w:div w:id="567034276">
      <w:bodyDiv w:val="1"/>
      <w:marLeft w:val="0"/>
      <w:marRight w:val="0"/>
      <w:marTop w:val="0"/>
      <w:marBottom w:val="0"/>
      <w:divBdr>
        <w:top w:val="none" w:sz="0" w:space="0" w:color="auto"/>
        <w:left w:val="none" w:sz="0" w:space="0" w:color="auto"/>
        <w:bottom w:val="none" w:sz="0" w:space="0" w:color="auto"/>
        <w:right w:val="none" w:sz="0" w:space="0" w:color="auto"/>
      </w:divBdr>
    </w:div>
    <w:div w:id="783304911">
      <w:bodyDiv w:val="1"/>
      <w:marLeft w:val="0"/>
      <w:marRight w:val="0"/>
      <w:marTop w:val="0"/>
      <w:marBottom w:val="0"/>
      <w:divBdr>
        <w:top w:val="none" w:sz="0" w:space="0" w:color="auto"/>
        <w:left w:val="none" w:sz="0" w:space="0" w:color="auto"/>
        <w:bottom w:val="none" w:sz="0" w:space="0" w:color="auto"/>
        <w:right w:val="none" w:sz="0" w:space="0" w:color="auto"/>
      </w:divBdr>
    </w:div>
    <w:div w:id="795828532">
      <w:bodyDiv w:val="1"/>
      <w:marLeft w:val="0"/>
      <w:marRight w:val="0"/>
      <w:marTop w:val="0"/>
      <w:marBottom w:val="0"/>
      <w:divBdr>
        <w:top w:val="none" w:sz="0" w:space="0" w:color="auto"/>
        <w:left w:val="none" w:sz="0" w:space="0" w:color="auto"/>
        <w:bottom w:val="none" w:sz="0" w:space="0" w:color="auto"/>
        <w:right w:val="none" w:sz="0" w:space="0" w:color="auto"/>
      </w:divBdr>
    </w:div>
    <w:div w:id="842282980">
      <w:bodyDiv w:val="1"/>
      <w:marLeft w:val="0"/>
      <w:marRight w:val="0"/>
      <w:marTop w:val="0"/>
      <w:marBottom w:val="0"/>
      <w:divBdr>
        <w:top w:val="none" w:sz="0" w:space="0" w:color="auto"/>
        <w:left w:val="none" w:sz="0" w:space="0" w:color="auto"/>
        <w:bottom w:val="none" w:sz="0" w:space="0" w:color="auto"/>
        <w:right w:val="none" w:sz="0" w:space="0" w:color="auto"/>
      </w:divBdr>
    </w:div>
    <w:div w:id="1033923636">
      <w:bodyDiv w:val="1"/>
      <w:marLeft w:val="0"/>
      <w:marRight w:val="0"/>
      <w:marTop w:val="0"/>
      <w:marBottom w:val="0"/>
      <w:divBdr>
        <w:top w:val="none" w:sz="0" w:space="0" w:color="auto"/>
        <w:left w:val="none" w:sz="0" w:space="0" w:color="auto"/>
        <w:bottom w:val="none" w:sz="0" w:space="0" w:color="auto"/>
        <w:right w:val="none" w:sz="0" w:space="0" w:color="auto"/>
      </w:divBdr>
    </w:div>
    <w:div w:id="1139153457">
      <w:bodyDiv w:val="1"/>
      <w:marLeft w:val="0"/>
      <w:marRight w:val="0"/>
      <w:marTop w:val="0"/>
      <w:marBottom w:val="0"/>
      <w:divBdr>
        <w:top w:val="none" w:sz="0" w:space="0" w:color="auto"/>
        <w:left w:val="none" w:sz="0" w:space="0" w:color="auto"/>
        <w:bottom w:val="none" w:sz="0" w:space="0" w:color="auto"/>
        <w:right w:val="none" w:sz="0" w:space="0" w:color="auto"/>
      </w:divBdr>
    </w:div>
    <w:div w:id="1237666107">
      <w:bodyDiv w:val="1"/>
      <w:marLeft w:val="0"/>
      <w:marRight w:val="0"/>
      <w:marTop w:val="0"/>
      <w:marBottom w:val="0"/>
      <w:divBdr>
        <w:top w:val="none" w:sz="0" w:space="0" w:color="auto"/>
        <w:left w:val="none" w:sz="0" w:space="0" w:color="auto"/>
        <w:bottom w:val="none" w:sz="0" w:space="0" w:color="auto"/>
        <w:right w:val="none" w:sz="0" w:space="0" w:color="auto"/>
      </w:divBdr>
    </w:div>
    <w:div w:id="1286623310">
      <w:bodyDiv w:val="1"/>
      <w:marLeft w:val="0"/>
      <w:marRight w:val="0"/>
      <w:marTop w:val="0"/>
      <w:marBottom w:val="0"/>
      <w:divBdr>
        <w:top w:val="none" w:sz="0" w:space="0" w:color="auto"/>
        <w:left w:val="none" w:sz="0" w:space="0" w:color="auto"/>
        <w:bottom w:val="none" w:sz="0" w:space="0" w:color="auto"/>
        <w:right w:val="none" w:sz="0" w:space="0" w:color="auto"/>
      </w:divBdr>
    </w:div>
    <w:div w:id="1471556038">
      <w:bodyDiv w:val="1"/>
      <w:marLeft w:val="0"/>
      <w:marRight w:val="0"/>
      <w:marTop w:val="0"/>
      <w:marBottom w:val="0"/>
      <w:divBdr>
        <w:top w:val="none" w:sz="0" w:space="0" w:color="auto"/>
        <w:left w:val="none" w:sz="0" w:space="0" w:color="auto"/>
        <w:bottom w:val="none" w:sz="0" w:space="0" w:color="auto"/>
        <w:right w:val="none" w:sz="0" w:space="0" w:color="auto"/>
      </w:divBdr>
    </w:div>
    <w:div w:id="1865972856">
      <w:bodyDiv w:val="1"/>
      <w:marLeft w:val="0"/>
      <w:marRight w:val="0"/>
      <w:marTop w:val="0"/>
      <w:marBottom w:val="0"/>
      <w:divBdr>
        <w:top w:val="none" w:sz="0" w:space="0" w:color="auto"/>
        <w:left w:val="none" w:sz="0" w:space="0" w:color="auto"/>
        <w:bottom w:val="none" w:sz="0" w:space="0" w:color="auto"/>
        <w:right w:val="none" w:sz="0" w:space="0" w:color="auto"/>
      </w:divBdr>
    </w:div>
    <w:div w:id="18749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EHPComments@dca.nj.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9c99a-5e02-49d7-9888-dde778b4bdb2" xsi:nil="true"/>
    <lcf76f155ced4ddcb4097134ff3c332f xmlns="770c9142-c820-48be-9092-92bdf702da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4D01D9395CE418ACB97FBF39B93F1" ma:contentTypeVersion="16" ma:contentTypeDescription="Create a new document." ma:contentTypeScope="" ma:versionID="998f6034ea20fc786fb0ffbd40b868f7">
  <xsd:schema xmlns:xsd="http://www.w3.org/2001/XMLSchema" xmlns:xs="http://www.w3.org/2001/XMLSchema" xmlns:p="http://schemas.microsoft.com/office/2006/metadata/properties" xmlns:ns2="770c9142-c820-48be-9092-92bdf702daab" xmlns:ns3="5319c99a-5e02-49d7-9888-dde778b4bdb2" targetNamespace="http://schemas.microsoft.com/office/2006/metadata/properties" ma:root="true" ma:fieldsID="34e36e31e6324bc79a8b9fb865a59661" ns2:_="" ns3:_="">
    <xsd:import namespace="770c9142-c820-48be-9092-92bdf702daab"/>
    <xsd:import namespace="5319c99a-5e02-49d7-9888-dde778b4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c9142-c820-48be-9092-92bdf702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9c99a-5e02-49d7-9888-dde778b4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e2b852-bced-495e-b48e-83db8f7c5420}" ma:internalName="TaxCatchAll" ma:showField="CatchAllData" ma:web="5319c99a-5e02-49d7-9888-dde778b4b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78FDC-AB22-4F37-B8DA-60D355633CDD}">
  <ds:schemaRefs>
    <ds:schemaRef ds:uri="http://schemas.microsoft.com/office/2006/metadata/properties"/>
    <ds:schemaRef ds:uri="http://schemas.microsoft.com/office/infopath/2007/PartnerControls"/>
    <ds:schemaRef ds:uri="2ffff67d-86d2-4d1f-b535-c171ba02febc"/>
    <ds:schemaRef ds:uri="3351afc4-a5bd-41b1-b8c0-dbdf05c98f5e"/>
  </ds:schemaRefs>
</ds:datastoreItem>
</file>

<file path=customXml/itemProps2.xml><?xml version="1.0" encoding="utf-8"?>
<ds:datastoreItem xmlns:ds="http://schemas.openxmlformats.org/officeDocument/2006/customXml" ds:itemID="{B4C65FE3-A186-44D8-8F0C-7F198BACD657}"/>
</file>

<file path=customXml/itemProps3.xml><?xml version="1.0" encoding="utf-8"?>
<ds:datastoreItem xmlns:ds="http://schemas.openxmlformats.org/officeDocument/2006/customXml" ds:itemID="{FF85026F-181F-40D2-AD75-A2BF1A50EFE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2037</Words>
  <Characters>11615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Links>
    <vt:vector size="12" baseType="variant">
      <vt:variant>
        <vt:i4>5963875</vt:i4>
      </vt:variant>
      <vt:variant>
        <vt:i4>3</vt:i4>
      </vt:variant>
      <vt:variant>
        <vt:i4>0</vt:i4>
      </vt:variant>
      <vt:variant>
        <vt:i4>5</vt:i4>
      </vt:variant>
      <vt:variant>
        <vt:lpwstr>mailto:DDRM.EHPComments@dca.nj.gov</vt:lpwstr>
      </vt:variant>
      <vt:variant>
        <vt:lpwstr/>
      </vt:variant>
      <vt:variant>
        <vt:i4>1835028</vt:i4>
      </vt:variant>
      <vt:variant>
        <vt:i4>0</vt:i4>
      </vt:variant>
      <vt:variant>
        <vt:i4>0</vt:i4>
      </vt:variant>
      <vt:variant>
        <vt:i4>5</vt:i4>
      </vt:variant>
      <vt:variant>
        <vt:lpwstr>https://www.nj.gov/dca/ddrm/resources/environmental.shtml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Melendez, Tanner</dc:creator>
  <cp:keywords/>
  <dc:description/>
  <cp:lastModifiedBy>Ryan, Lisa [DCA]</cp:lastModifiedBy>
  <cp:revision>2</cp:revision>
  <dcterms:created xsi:type="dcterms:W3CDTF">2025-09-18T20:03:00Z</dcterms:created>
  <dcterms:modified xsi:type="dcterms:W3CDTF">2025-09-18T20:03:00Z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0x010100A2E4D01D9395CE418ACB97FBF39B93F1</vt:lpwstr>
  </property>
  <property fmtid="{D5CDD505-2E9C-101B-9397-08002B2CF9AE}" pid="3" name="MediaServiceImageTags">
    <vt:lpwstr/>
  </property>
</Properties>
</file>